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86" w:rsidRDefault="00037719" w:rsidP="00037719">
      <w:pPr>
        <w:tabs>
          <w:tab w:val="left" w:pos="540"/>
          <w:tab w:val="left" w:pos="900"/>
        </w:tabs>
        <w:jc w:val="right"/>
        <w:rPr>
          <w:b/>
        </w:rPr>
      </w:pPr>
      <w:bookmarkStart w:id="0" w:name="_GoBack"/>
      <w:bookmarkEnd w:id="0"/>
      <w:r>
        <w:rPr>
          <w:b/>
        </w:rPr>
        <w:t>УТВЕРЖДАЮ:</w:t>
      </w:r>
    </w:p>
    <w:p w:rsidR="00037719" w:rsidRDefault="00037719" w:rsidP="00037719">
      <w:pPr>
        <w:tabs>
          <w:tab w:val="left" w:pos="540"/>
          <w:tab w:val="left" w:pos="900"/>
        </w:tabs>
        <w:jc w:val="right"/>
        <w:rPr>
          <w:b/>
        </w:rPr>
      </w:pPr>
      <w:r>
        <w:rPr>
          <w:b/>
        </w:rPr>
        <w:t>Главный врач ГБУЗ «ИОКБ»</w:t>
      </w:r>
    </w:p>
    <w:p w:rsidR="00037719" w:rsidRDefault="00037719" w:rsidP="00037719">
      <w:pPr>
        <w:tabs>
          <w:tab w:val="left" w:pos="540"/>
          <w:tab w:val="left" w:pos="900"/>
        </w:tabs>
        <w:jc w:val="right"/>
        <w:rPr>
          <w:b/>
        </w:rPr>
      </w:pPr>
      <w:r>
        <w:rPr>
          <w:b/>
        </w:rPr>
        <w:t>_____________________П.Е. Дудин</w:t>
      </w:r>
    </w:p>
    <w:p w:rsidR="00037719" w:rsidRDefault="00037719" w:rsidP="00037719">
      <w:pPr>
        <w:tabs>
          <w:tab w:val="left" w:pos="540"/>
          <w:tab w:val="left" w:pos="900"/>
        </w:tabs>
        <w:jc w:val="right"/>
        <w:rPr>
          <w:b/>
        </w:rPr>
      </w:pPr>
    </w:p>
    <w:p w:rsidR="00037719" w:rsidRDefault="00037719" w:rsidP="00800580">
      <w:pPr>
        <w:tabs>
          <w:tab w:val="left" w:pos="540"/>
          <w:tab w:val="left" w:pos="900"/>
        </w:tabs>
        <w:jc w:val="center"/>
        <w:rPr>
          <w:b/>
        </w:rPr>
      </w:pPr>
    </w:p>
    <w:p w:rsidR="00800580" w:rsidRDefault="00800580" w:rsidP="00800580">
      <w:pPr>
        <w:tabs>
          <w:tab w:val="left" w:pos="540"/>
          <w:tab w:val="left" w:pos="900"/>
        </w:tabs>
        <w:jc w:val="center"/>
        <w:rPr>
          <w:b/>
        </w:rPr>
      </w:pPr>
      <w:r w:rsidRPr="00160EE7">
        <w:rPr>
          <w:b/>
        </w:rPr>
        <w:t>ДОКУМЕНТАЦИ</w:t>
      </w:r>
      <w:r>
        <w:rPr>
          <w:b/>
        </w:rPr>
        <w:t>Я</w:t>
      </w:r>
    </w:p>
    <w:tbl>
      <w:tblPr>
        <w:tblStyle w:val="a3"/>
        <w:tblW w:w="100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6"/>
      </w:tblGrid>
      <w:tr w:rsidR="00800580" w:rsidTr="00F31227">
        <w:tc>
          <w:tcPr>
            <w:tcW w:w="10066" w:type="dxa"/>
          </w:tcPr>
          <w:p w:rsidR="00800580" w:rsidRDefault="00800580" w:rsidP="008A7CE3">
            <w:pPr>
              <w:tabs>
                <w:tab w:val="left" w:pos="540"/>
                <w:tab w:val="left" w:pos="900"/>
              </w:tabs>
              <w:jc w:val="center"/>
              <w:rPr>
                <w:b/>
              </w:rPr>
            </w:pPr>
          </w:p>
          <w:p w:rsidR="00800580" w:rsidRDefault="00800580" w:rsidP="008A7CE3">
            <w:pPr>
              <w:tabs>
                <w:tab w:val="left" w:pos="540"/>
                <w:tab w:val="left" w:pos="900"/>
              </w:tabs>
              <w:jc w:val="center"/>
              <w:rPr>
                <w:b/>
              </w:rPr>
            </w:pPr>
            <w:r>
              <w:rPr>
                <w:b/>
              </w:rPr>
              <w:t xml:space="preserve">Запрос цен (котировок) № 1-К/14 </w:t>
            </w:r>
          </w:p>
          <w:p w:rsidR="00800580" w:rsidRDefault="00800580" w:rsidP="008A7CE3">
            <w:pPr>
              <w:tabs>
                <w:tab w:val="left" w:pos="540"/>
                <w:tab w:val="left" w:pos="900"/>
              </w:tabs>
              <w:jc w:val="center"/>
              <w:rPr>
                <w:b/>
              </w:rPr>
            </w:pPr>
            <w:r>
              <w:rPr>
                <w:b/>
              </w:rPr>
              <w:t>на право заключить договор на поставку</w:t>
            </w:r>
          </w:p>
          <w:p w:rsidR="00800580" w:rsidRDefault="00800580" w:rsidP="008A7CE3">
            <w:pPr>
              <w:tabs>
                <w:tab w:val="left" w:pos="540"/>
                <w:tab w:val="left" w:pos="900"/>
              </w:tabs>
              <w:jc w:val="center"/>
              <w:rPr>
                <w:b/>
              </w:rPr>
            </w:pPr>
            <w:r>
              <w:rPr>
                <w:b/>
              </w:rPr>
              <w:t>культуральных сред для отделения ВРТ</w:t>
            </w:r>
          </w:p>
          <w:p w:rsidR="00800580" w:rsidRDefault="00800580" w:rsidP="008A7CE3">
            <w:pPr>
              <w:tabs>
                <w:tab w:val="left" w:pos="540"/>
                <w:tab w:val="left" w:pos="900"/>
              </w:tabs>
              <w:jc w:val="both"/>
              <w:rPr>
                <w:b/>
              </w:rPr>
            </w:pPr>
          </w:p>
        </w:tc>
      </w:tr>
    </w:tbl>
    <w:p w:rsidR="00EE482A" w:rsidRDefault="00800580" w:rsidP="00661D6E">
      <w:pPr>
        <w:tabs>
          <w:tab w:val="left" w:pos="900"/>
        </w:tabs>
        <w:ind w:left="-567" w:firstLine="567"/>
        <w:jc w:val="both"/>
      </w:pPr>
      <w:r w:rsidRPr="00661D6E">
        <w:rPr>
          <w:b/>
        </w:rPr>
        <w:t xml:space="preserve">1. </w:t>
      </w:r>
      <w:proofErr w:type="gramStart"/>
      <w:r w:rsidRPr="00661D6E">
        <w:rPr>
          <w:b/>
        </w:rPr>
        <w:t>Т</w:t>
      </w:r>
      <w:r w:rsidR="00EE482A" w:rsidRPr="00661D6E">
        <w:rPr>
          <w:b/>
        </w:rPr>
        <w:t>ребования к качеству, техническим характеристикам товара, работы, услуги, к их безопасности</w:t>
      </w:r>
      <w:r w:rsidR="00EE482A" w:rsidRPr="00800580">
        <w:rPr>
          <w:b/>
        </w:rPr>
        <w:t>,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proofErr w:type="gramEnd"/>
    </w:p>
    <w:p w:rsidR="00800580" w:rsidRDefault="00800580" w:rsidP="00661D6E">
      <w:pPr>
        <w:tabs>
          <w:tab w:val="left" w:pos="900"/>
        </w:tabs>
        <w:ind w:left="-567" w:firstLine="567"/>
        <w:jc w:val="both"/>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43"/>
        <w:gridCol w:w="5954"/>
        <w:gridCol w:w="850"/>
        <w:gridCol w:w="1035"/>
      </w:tblGrid>
      <w:tr w:rsidR="00800580" w:rsidRPr="004A378B" w:rsidTr="00800580">
        <w:trPr>
          <w:trHeight w:val="235"/>
        </w:trPr>
        <w:tc>
          <w:tcPr>
            <w:tcW w:w="540" w:type="dxa"/>
            <w:shd w:val="clear" w:color="auto" w:fill="auto"/>
            <w:noWrap/>
          </w:tcPr>
          <w:p w:rsidR="00800580" w:rsidRPr="004A378B" w:rsidRDefault="00800580" w:rsidP="008A7CE3">
            <w:pPr>
              <w:jc w:val="center"/>
            </w:pPr>
            <w:r w:rsidRPr="004A378B">
              <w:t>№</w:t>
            </w:r>
          </w:p>
        </w:tc>
        <w:tc>
          <w:tcPr>
            <w:tcW w:w="1843" w:type="dxa"/>
          </w:tcPr>
          <w:p w:rsidR="00800580" w:rsidRPr="004A378B" w:rsidRDefault="00800580" w:rsidP="008A7CE3">
            <w:pPr>
              <w:jc w:val="center"/>
            </w:pPr>
            <w:r w:rsidRPr="004A378B">
              <w:t>Наименование товара</w:t>
            </w:r>
          </w:p>
        </w:tc>
        <w:tc>
          <w:tcPr>
            <w:tcW w:w="5954" w:type="dxa"/>
            <w:shd w:val="clear" w:color="auto" w:fill="auto"/>
            <w:noWrap/>
          </w:tcPr>
          <w:p w:rsidR="00800580" w:rsidRPr="004A378B" w:rsidRDefault="00800580" w:rsidP="008A7CE3">
            <w:pPr>
              <w:jc w:val="center"/>
            </w:pPr>
            <w:r w:rsidRPr="004A378B">
              <w:t>Характеристика товара</w:t>
            </w:r>
          </w:p>
        </w:tc>
        <w:tc>
          <w:tcPr>
            <w:tcW w:w="850" w:type="dxa"/>
            <w:shd w:val="clear" w:color="auto" w:fill="auto"/>
            <w:noWrap/>
          </w:tcPr>
          <w:p w:rsidR="00800580" w:rsidRPr="004A378B" w:rsidRDefault="00800580" w:rsidP="008A7CE3">
            <w:pPr>
              <w:jc w:val="center"/>
            </w:pPr>
            <w:r w:rsidRPr="004A378B">
              <w:t xml:space="preserve">Единица </w:t>
            </w:r>
            <w:proofErr w:type="spellStart"/>
            <w:r w:rsidRPr="004A378B">
              <w:t>измере</w:t>
            </w:r>
            <w:proofErr w:type="spellEnd"/>
          </w:p>
          <w:p w:rsidR="00800580" w:rsidRPr="004A378B" w:rsidRDefault="00800580" w:rsidP="008A7CE3">
            <w:pPr>
              <w:jc w:val="center"/>
            </w:pPr>
            <w:proofErr w:type="spellStart"/>
            <w:r w:rsidRPr="004A378B">
              <w:t>ния</w:t>
            </w:r>
            <w:proofErr w:type="spellEnd"/>
          </w:p>
        </w:tc>
        <w:tc>
          <w:tcPr>
            <w:tcW w:w="1035" w:type="dxa"/>
            <w:shd w:val="clear" w:color="auto" w:fill="auto"/>
            <w:noWrap/>
          </w:tcPr>
          <w:p w:rsidR="00800580" w:rsidRPr="004A378B" w:rsidRDefault="00800580" w:rsidP="008A7CE3">
            <w:pPr>
              <w:jc w:val="center"/>
            </w:pPr>
            <w:r w:rsidRPr="004A378B">
              <w:t>Количество</w:t>
            </w:r>
          </w:p>
        </w:tc>
      </w:tr>
      <w:tr w:rsidR="00800580" w:rsidTr="00800580">
        <w:trPr>
          <w:trHeight w:val="255"/>
        </w:trPr>
        <w:tc>
          <w:tcPr>
            <w:tcW w:w="540" w:type="dxa"/>
            <w:shd w:val="clear" w:color="auto" w:fill="auto"/>
            <w:noWrap/>
          </w:tcPr>
          <w:p w:rsidR="00800580" w:rsidRPr="004A378B" w:rsidRDefault="00800580" w:rsidP="008A7CE3">
            <w:r>
              <w:t>1</w:t>
            </w:r>
          </w:p>
        </w:tc>
        <w:tc>
          <w:tcPr>
            <w:tcW w:w="1843" w:type="dxa"/>
          </w:tcPr>
          <w:p w:rsidR="00800580" w:rsidRPr="00800580" w:rsidRDefault="00800580" w:rsidP="008A7CE3">
            <w:pPr>
              <w:rPr>
                <w:sz w:val="22"/>
                <w:szCs w:val="22"/>
              </w:rPr>
            </w:pPr>
            <w:r w:rsidRPr="00800580">
              <w:rPr>
                <w:sz w:val="22"/>
                <w:szCs w:val="22"/>
              </w:rPr>
              <w:t>Среда  для удаления клеток комплекса</w:t>
            </w:r>
          </w:p>
        </w:tc>
        <w:tc>
          <w:tcPr>
            <w:tcW w:w="5954" w:type="dxa"/>
            <w:shd w:val="clear" w:color="auto" w:fill="auto"/>
            <w:noWrap/>
          </w:tcPr>
          <w:p w:rsidR="00800580" w:rsidRPr="00800580" w:rsidRDefault="00800580" w:rsidP="00800580">
            <w:pPr>
              <w:pStyle w:val="31"/>
              <w:jc w:val="both"/>
              <w:rPr>
                <w:sz w:val="22"/>
                <w:szCs w:val="22"/>
              </w:rPr>
            </w:pPr>
            <w:r>
              <w:rPr>
                <w:sz w:val="22"/>
                <w:szCs w:val="22"/>
              </w:rPr>
              <w:t>С</w:t>
            </w:r>
            <w:r w:rsidRPr="00800580">
              <w:rPr>
                <w:sz w:val="22"/>
                <w:szCs w:val="22"/>
              </w:rPr>
              <w:t xml:space="preserve">реда для удаления клеток комплекса, окружающего ооцит, перед процедурой ИКСИ. </w:t>
            </w:r>
            <w:r>
              <w:rPr>
                <w:sz w:val="22"/>
                <w:szCs w:val="22"/>
              </w:rPr>
              <w:t xml:space="preserve"> </w:t>
            </w:r>
            <w:r w:rsidRPr="00800580">
              <w:rPr>
                <w:sz w:val="22"/>
                <w:szCs w:val="22"/>
              </w:rPr>
              <w:t xml:space="preserve">Состав:  </w:t>
            </w:r>
            <w:r w:rsidRPr="00800580">
              <w:rPr>
                <w:iCs/>
                <w:sz w:val="22"/>
                <w:szCs w:val="22"/>
              </w:rPr>
              <w:t xml:space="preserve">100% рекомбинантная </w:t>
            </w:r>
            <w:proofErr w:type="gramStart"/>
            <w:r w:rsidRPr="00800580">
              <w:rPr>
                <w:iCs/>
                <w:sz w:val="22"/>
                <w:szCs w:val="22"/>
              </w:rPr>
              <w:t>человеческая</w:t>
            </w:r>
            <w:proofErr w:type="gramEnd"/>
            <w:r w:rsidRPr="00800580">
              <w:rPr>
                <w:iCs/>
                <w:sz w:val="22"/>
                <w:szCs w:val="22"/>
              </w:rPr>
              <w:t xml:space="preserve"> </w:t>
            </w:r>
            <w:proofErr w:type="spellStart"/>
            <w:r w:rsidRPr="00800580">
              <w:rPr>
                <w:iCs/>
                <w:sz w:val="22"/>
                <w:szCs w:val="22"/>
              </w:rPr>
              <w:t>гиалуронидаза</w:t>
            </w:r>
            <w:proofErr w:type="spellEnd"/>
            <w:r w:rsidRPr="00800580">
              <w:rPr>
                <w:sz w:val="22"/>
                <w:szCs w:val="22"/>
              </w:rPr>
              <w:t xml:space="preserve"> с чистотой, приближающейся к 100% чистоте лекарственных препаратов. В упаковке </w:t>
            </w:r>
            <w:r w:rsidR="00E50D4F">
              <w:rPr>
                <w:sz w:val="22"/>
                <w:szCs w:val="22"/>
              </w:rPr>
              <w:t xml:space="preserve">не менее </w:t>
            </w:r>
            <w:r w:rsidRPr="00800580">
              <w:rPr>
                <w:sz w:val="22"/>
                <w:szCs w:val="22"/>
              </w:rPr>
              <w:t>5 флаконов по 0,5 мл.</w:t>
            </w:r>
          </w:p>
        </w:tc>
        <w:tc>
          <w:tcPr>
            <w:tcW w:w="850" w:type="dxa"/>
            <w:shd w:val="clear" w:color="auto" w:fill="auto"/>
            <w:noWrap/>
          </w:tcPr>
          <w:p w:rsidR="00800580" w:rsidRPr="004A378B" w:rsidRDefault="00800580" w:rsidP="008A7CE3">
            <w:pPr>
              <w:jc w:val="center"/>
            </w:pPr>
            <w:proofErr w:type="spellStart"/>
            <w:r w:rsidRPr="004A378B">
              <w:t>Упак</w:t>
            </w:r>
            <w:proofErr w:type="spellEnd"/>
            <w:r>
              <w:t>.</w:t>
            </w:r>
          </w:p>
        </w:tc>
        <w:tc>
          <w:tcPr>
            <w:tcW w:w="1035" w:type="dxa"/>
            <w:shd w:val="clear" w:color="auto" w:fill="auto"/>
            <w:noWrap/>
          </w:tcPr>
          <w:p w:rsidR="00800580" w:rsidRDefault="00800580" w:rsidP="008A7CE3">
            <w:pPr>
              <w:jc w:val="center"/>
            </w:pPr>
            <w:r>
              <w:t>13</w:t>
            </w:r>
          </w:p>
        </w:tc>
      </w:tr>
      <w:tr w:rsidR="00800580" w:rsidTr="00800580">
        <w:trPr>
          <w:trHeight w:val="255"/>
        </w:trPr>
        <w:tc>
          <w:tcPr>
            <w:tcW w:w="540" w:type="dxa"/>
            <w:shd w:val="clear" w:color="auto" w:fill="auto"/>
            <w:noWrap/>
          </w:tcPr>
          <w:p w:rsidR="00800580" w:rsidRPr="004A378B" w:rsidRDefault="00800580" w:rsidP="008A7CE3">
            <w:r>
              <w:t>2</w:t>
            </w:r>
          </w:p>
        </w:tc>
        <w:tc>
          <w:tcPr>
            <w:tcW w:w="1843" w:type="dxa"/>
          </w:tcPr>
          <w:p w:rsidR="00800580" w:rsidRPr="00800580" w:rsidRDefault="00800580" w:rsidP="008A7CE3">
            <w:pPr>
              <w:rPr>
                <w:sz w:val="22"/>
                <w:szCs w:val="22"/>
              </w:rPr>
            </w:pPr>
            <w:r w:rsidRPr="00800580">
              <w:rPr>
                <w:sz w:val="22"/>
                <w:szCs w:val="22"/>
              </w:rPr>
              <w:t>Набор для витрификации (замораживания) эмбрионов</w:t>
            </w:r>
          </w:p>
          <w:p w:rsidR="00800580" w:rsidRPr="00800580" w:rsidRDefault="00800580" w:rsidP="008A7CE3">
            <w:pPr>
              <w:rPr>
                <w:sz w:val="22"/>
                <w:szCs w:val="22"/>
              </w:rPr>
            </w:pPr>
          </w:p>
          <w:p w:rsidR="00800580" w:rsidRPr="00800580" w:rsidRDefault="00800580" w:rsidP="008A7CE3">
            <w:pPr>
              <w:rPr>
                <w:sz w:val="22"/>
                <w:szCs w:val="22"/>
              </w:rPr>
            </w:pPr>
          </w:p>
        </w:tc>
        <w:tc>
          <w:tcPr>
            <w:tcW w:w="5954" w:type="dxa"/>
            <w:shd w:val="clear" w:color="auto" w:fill="auto"/>
            <w:noWrap/>
          </w:tcPr>
          <w:p w:rsidR="00800580" w:rsidRDefault="00800580" w:rsidP="00800580">
            <w:pPr>
              <w:pStyle w:val="a5"/>
              <w:tabs>
                <w:tab w:val="center" w:pos="3577"/>
              </w:tabs>
              <w:snapToGrid w:val="0"/>
              <w:jc w:val="both"/>
              <w:rPr>
                <w:bCs/>
                <w:sz w:val="22"/>
                <w:szCs w:val="22"/>
              </w:rPr>
            </w:pPr>
            <w:r w:rsidRPr="00800580">
              <w:rPr>
                <w:bCs/>
                <w:sz w:val="22"/>
                <w:szCs w:val="22"/>
              </w:rPr>
              <w:t>Назначение: для сверхбыстрого охлаждения и хранения ооцитов и эмбрионов</w:t>
            </w:r>
            <w:r>
              <w:rPr>
                <w:bCs/>
                <w:sz w:val="22"/>
                <w:szCs w:val="22"/>
              </w:rPr>
              <w:t xml:space="preserve">. </w:t>
            </w:r>
            <w:r w:rsidRPr="00800580">
              <w:rPr>
                <w:bCs/>
                <w:sz w:val="22"/>
                <w:szCs w:val="22"/>
              </w:rPr>
              <w:tab/>
              <w:t>Набор состоит из 2-х растворов, по 2 флакона каждого</w:t>
            </w:r>
            <w:r>
              <w:rPr>
                <w:bCs/>
                <w:sz w:val="22"/>
                <w:szCs w:val="22"/>
              </w:rPr>
              <w:t>.</w:t>
            </w:r>
          </w:p>
          <w:p w:rsidR="00800580" w:rsidRPr="00800580" w:rsidRDefault="00800580" w:rsidP="00800580">
            <w:pPr>
              <w:pStyle w:val="a5"/>
              <w:tabs>
                <w:tab w:val="center" w:pos="3577"/>
              </w:tabs>
              <w:snapToGrid w:val="0"/>
              <w:jc w:val="both"/>
              <w:rPr>
                <w:bCs/>
                <w:sz w:val="22"/>
                <w:szCs w:val="22"/>
              </w:rPr>
            </w:pPr>
            <w:r w:rsidRPr="00800580">
              <w:rPr>
                <w:bCs/>
                <w:sz w:val="22"/>
                <w:szCs w:val="22"/>
              </w:rPr>
              <w:t>1-й флакон содержит:</w:t>
            </w:r>
          </w:p>
          <w:p w:rsidR="00800580" w:rsidRPr="00800580" w:rsidRDefault="00800580" w:rsidP="00800580">
            <w:pPr>
              <w:pStyle w:val="a5"/>
              <w:tabs>
                <w:tab w:val="center" w:pos="3577"/>
              </w:tabs>
              <w:snapToGrid w:val="0"/>
              <w:jc w:val="both"/>
              <w:rPr>
                <w:bCs/>
                <w:sz w:val="22"/>
                <w:szCs w:val="22"/>
              </w:rPr>
            </w:pPr>
            <w:r w:rsidRPr="00800580">
              <w:rPr>
                <w:bCs/>
                <w:sz w:val="22"/>
                <w:szCs w:val="22"/>
              </w:rPr>
              <w:t>7,5 % Этиленгликоля</w:t>
            </w:r>
          </w:p>
          <w:p w:rsidR="00800580" w:rsidRPr="00800580" w:rsidRDefault="00800580" w:rsidP="00800580">
            <w:pPr>
              <w:pStyle w:val="a5"/>
              <w:tabs>
                <w:tab w:val="center" w:pos="3577"/>
              </w:tabs>
              <w:snapToGrid w:val="0"/>
              <w:jc w:val="both"/>
              <w:rPr>
                <w:bCs/>
                <w:sz w:val="22"/>
                <w:szCs w:val="22"/>
              </w:rPr>
            </w:pPr>
            <w:r w:rsidRPr="00800580">
              <w:rPr>
                <w:bCs/>
                <w:sz w:val="22"/>
                <w:szCs w:val="22"/>
              </w:rPr>
              <w:t xml:space="preserve">7,5 % </w:t>
            </w:r>
            <w:proofErr w:type="spellStart"/>
            <w:r w:rsidRPr="00800580">
              <w:rPr>
                <w:bCs/>
                <w:sz w:val="22"/>
                <w:szCs w:val="22"/>
              </w:rPr>
              <w:t>Пропиленгликоля</w:t>
            </w:r>
            <w:proofErr w:type="spellEnd"/>
          </w:p>
          <w:p w:rsidR="00800580" w:rsidRPr="00800580" w:rsidRDefault="00800580" w:rsidP="00800580">
            <w:pPr>
              <w:pStyle w:val="a5"/>
              <w:tabs>
                <w:tab w:val="center" w:pos="3577"/>
              </w:tabs>
              <w:snapToGrid w:val="0"/>
              <w:jc w:val="both"/>
              <w:rPr>
                <w:bCs/>
                <w:sz w:val="22"/>
                <w:szCs w:val="22"/>
              </w:rPr>
            </w:pPr>
            <w:r w:rsidRPr="00800580">
              <w:rPr>
                <w:bCs/>
                <w:sz w:val="22"/>
                <w:szCs w:val="22"/>
              </w:rPr>
              <w:t>2-й флакон содержит:</w:t>
            </w:r>
          </w:p>
          <w:p w:rsidR="00800580" w:rsidRPr="00800580" w:rsidRDefault="00800580" w:rsidP="00800580">
            <w:pPr>
              <w:pStyle w:val="a5"/>
              <w:tabs>
                <w:tab w:val="center" w:pos="3577"/>
              </w:tabs>
              <w:snapToGrid w:val="0"/>
              <w:jc w:val="both"/>
              <w:rPr>
                <w:bCs/>
                <w:sz w:val="22"/>
                <w:szCs w:val="22"/>
              </w:rPr>
            </w:pPr>
            <w:r w:rsidRPr="00800580">
              <w:rPr>
                <w:bCs/>
                <w:sz w:val="22"/>
                <w:szCs w:val="22"/>
              </w:rPr>
              <w:t>7,5 % Этиленгликоля</w:t>
            </w:r>
          </w:p>
          <w:p w:rsidR="00800580" w:rsidRPr="00800580" w:rsidRDefault="00800580" w:rsidP="00800580">
            <w:pPr>
              <w:pStyle w:val="a5"/>
              <w:tabs>
                <w:tab w:val="center" w:pos="3577"/>
              </w:tabs>
              <w:snapToGrid w:val="0"/>
              <w:jc w:val="both"/>
              <w:rPr>
                <w:bCs/>
                <w:sz w:val="22"/>
                <w:szCs w:val="22"/>
              </w:rPr>
            </w:pPr>
            <w:r w:rsidRPr="00800580">
              <w:rPr>
                <w:bCs/>
                <w:sz w:val="22"/>
                <w:szCs w:val="22"/>
              </w:rPr>
              <w:t xml:space="preserve">7,5 % </w:t>
            </w:r>
            <w:proofErr w:type="spellStart"/>
            <w:r w:rsidRPr="00800580">
              <w:rPr>
                <w:bCs/>
                <w:sz w:val="22"/>
                <w:szCs w:val="22"/>
              </w:rPr>
              <w:t>Пропиленгликоля</w:t>
            </w:r>
            <w:proofErr w:type="spellEnd"/>
          </w:p>
          <w:p w:rsidR="00800580" w:rsidRPr="00800580" w:rsidRDefault="00800580" w:rsidP="00800580">
            <w:pPr>
              <w:pStyle w:val="a5"/>
              <w:tabs>
                <w:tab w:val="center" w:pos="3577"/>
              </w:tabs>
              <w:snapToGrid w:val="0"/>
              <w:jc w:val="both"/>
              <w:rPr>
                <w:bCs/>
                <w:sz w:val="22"/>
                <w:szCs w:val="22"/>
              </w:rPr>
            </w:pPr>
            <w:r w:rsidRPr="00800580">
              <w:rPr>
                <w:bCs/>
                <w:sz w:val="22"/>
                <w:szCs w:val="22"/>
              </w:rPr>
              <w:t>сахароза</w:t>
            </w:r>
          </w:p>
          <w:p w:rsidR="00800580" w:rsidRPr="00800580" w:rsidRDefault="00800580" w:rsidP="00800580">
            <w:pPr>
              <w:pStyle w:val="a5"/>
              <w:tabs>
                <w:tab w:val="center" w:pos="3577"/>
              </w:tabs>
              <w:snapToGrid w:val="0"/>
              <w:jc w:val="both"/>
              <w:rPr>
                <w:bCs/>
                <w:sz w:val="22"/>
                <w:szCs w:val="22"/>
              </w:rPr>
            </w:pPr>
            <w:r w:rsidRPr="00800580">
              <w:rPr>
                <w:bCs/>
                <w:sz w:val="22"/>
                <w:szCs w:val="22"/>
              </w:rPr>
              <w:t>Тесты контроля качества:</w:t>
            </w:r>
          </w:p>
          <w:p w:rsidR="00800580" w:rsidRPr="00800580" w:rsidRDefault="00800580" w:rsidP="00800580">
            <w:pPr>
              <w:pStyle w:val="a5"/>
              <w:tabs>
                <w:tab w:val="center" w:pos="3577"/>
              </w:tabs>
              <w:snapToGrid w:val="0"/>
              <w:jc w:val="both"/>
              <w:rPr>
                <w:bCs/>
                <w:sz w:val="22"/>
                <w:szCs w:val="22"/>
              </w:rPr>
            </w:pPr>
            <w:proofErr w:type="gramStart"/>
            <w:r w:rsidRPr="00800580">
              <w:rPr>
                <w:bCs/>
                <w:sz w:val="22"/>
                <w:szCs w:val="22"/>
              </w:rPr>
              <w:t>- Тест на стерильность (</w:t>
            </w:r>
            <w:proofErr w:type="spellStart"/>
            <w:r w:rsidRPr="00800580">
              <w:rPr>
                <w:bCs/>
                <w:sz w:val="22"/>
                <w:szCs w:val="22"/>
              </w:rPr>
              <w:t>Ph</w:t>
            </w:r>
            <w:proofErr w:type="spellEnd"/>
            <w:r w:rsidRPr="00800580">
              <w:rPr>
                <w:bCs/>
                <w:sz w:val="22"/>
                <w:szCs w:val="22"/>
              </w:rPr>
              <w:t>.</w:t>
            </w:r>
            <w:proofErr w:type="gramEnd"/>
            <w:r w:rsidRPr="00800580">
              <w:rPr>
                <w:bCs/>
                <w:sz w:val="22"/>
                <w:szCs w:val="22"/>
              </w:rPr>
              <w:t xml:space="preserve"> </w:t>
            </w:r>
            <w:proofErr w:type="spellStart"/>
            <w:proofErr w:type="gramStart"/>
            <w:r w:rsidRPr="00800580">
              <w:rPr>
                <w:bCs/>
                <w:sz w:val="22"/>
                <w:szCs w:val="22"/>
              </w:rPr>
              <w:t>Eur</w:t>
            </w:r>
            <w:proofErr w:type="spellEnd"/>
            <w:r w:rsidRPr="00800580">
              <w:rPr>
                <w:bCs/>
                <w:sz w:val="22"/>
                <w:szCs w:val="22"/>
              </w:rPr>
              <w:t>., USP)</w:t>
            </w:r>
            <w:proofErr w:type="gramEnd"/>
          </w:p>
          <w:p w:rsidR="00800580" w:rsidRPr="00800580" w:rsidRDefault="00800580" w:rsidP="00800580">
            <w:pPr>
              <w:pStyle w:val="a5"/>
              <w:tabs>
                <w:tab w:val="center" w:pos="3577"/>
              </w:tabs>
              <w:snapToGrid w:val="0"/>
              <w:jc w:val="both"/>
              <w:rPr>
                <w:bCs/>
                <w:sz w:val="22"/>
                <w:szCs w:val="22"/>
              </w:rPr>
            </w:pPr>
            <w:r w:rsidRPr="00800580">
              <w:rPr>
                <w:bCs/>
                <w:sz w:val="22"/>
                <w:szCs w:val="22"/>
              </w:rPr>
              <w:t>- тест на мышиных эмбрионах (МЕА)</w:t>
            </w:r>
          </w:p>
          <w:p w:rsidR="00800580" w:rsidRPr="00800580" w:rsidRDefault="00800580" w:rsidP="00800580">
            <w:pPr>
              <w:pStyle w:val="a5"/>
              <w:tabs>
                <w:tab w:val="center" w:pos="3577"/>
              </w:tabs>
              <w:snapToGrid w:val="0"/>
              <w:jc w:val="both"/>
              <w:rPr>
                <w:bCs/>
                <w:sz w:val="22"/>
                <w:szCs w:val="22"/>
              </w:rPr>
            </w:pPr>
            <w:r w:rsidRPr="00800580">
              <w:rPr>
                <w:bCs/>
                <w:sz w:val="22"/>
                <w:szCs w:val="22"/>
              </w:rPr>
              <w:t xml:space="preserve">В одной упаковке </w:t>
            </w:r>
            <w:r w:rsidR="00E50D4F">
              <w:rPr>
                <w:bCs/>
                <w:sz w:val="22"/>
                <w:szCs w:val="22"/>
              </w:rPr>
              <w:t xml:space="preserve">не менее </w:t>
            </w:r>
            <w:r w:rsidRPr="00800580">
              <w:rPr>
                <w:bCs/>
                <w:sz w:val="22"/>
                <w:szCs w:val="22"/>
              </w:rPr>
              <w:t>4 флакона по 1 мл</w:t>
            </w:r>
          </w:p>
        </w:tc>
        <w:tc>
          <w:tcPr>
            <w:tcW w:w="850" w:type="dxa"/>
            <w:shd w:val="clear" w:color="auto" w:fill="auto"/>
            <w:noWrap/>
          </w:tcPr>
          <w:p w:rsidR="00800580" w:rsidRPr="00BA1AE8" w:rsidRDefault="00800580" w:rsidP="008A7CE3">
            <w:pPr>
              <w:tabs>
                <w:tab w:val="center" w:pos="3577"/>
              </w:tabs>
              <w:jc w:val="both"/>
            </w:pPr>
            <w:proofErr w:type="spellStart"/>
            <w:r>
              <w:t>Упак</w:t>
            </w:r>
            <w:proofErr w:type="spellEnd"/>
            <w:r>
              <w:t>.</w:t>
            </w:r>
          </w:p>
        </w:tc>
        <w:tc>
          <w:tcPr>
            <w:tcW w:w="1035" w:type="dxa"/>
            <w:shd w:val="clear" w:color="auto" w:fill="auto"/>
            <w:noWrap/>
          </w:tcPr>
          <w:p w:rsidR="00800580" w:rsidRDefault="00800580" w:rsidP="008A7CE3">
            <w:pPr>
              <w:jc w:val="center"/>
            </w:pPr>
            <w:r>
              <w:t>40</w:t>
            </w:r>
          </w:p>
        </w:tc>
      </w:tr>
      <w:tr w:rsidR="00800580" w:rsidTr="00800580">
        <w:trPr>
          <w:trHeight w:val="255"/>
        </w:trPr>
        <w:tc>
          <w:tcPr>
            <w:tcW w:w="540" w:type="dxa"/>
            <w:shd w:val="clear" w:color="auto" w:fill="auto"/>
            <w:noWrap/>
          </w:tcPr>
          <w:p w:rsidR="00800580" w:rsidRPr="004A378B" w:rsidRDefault="00800580" w:rsidP="008A7CE3">
            <w:r>
              <w:t>3</w:t>
            </w:r>
          </w:p>
        </w:tc>
        <w:tc>
          <w:tcPr>
            <w:tcW w:w="1843" w:type="dxa"/>
          </w:tcPr>
          <w:p w:rsidR="00800580" w:rsidRPr="00800580" w:rsidRDefault="00800580" w:rsidP="008A7CE3">
            <w:pPr>
              <w:rPr>
                <w:sz w:val="22"/>
                <w:szCs w:val="22"/>
              </w:rPr>
            </w:pPr>
            <w:r w:rsidRPr="00800580">
              <w:rPr>
                <w:sz w:val="22"/>
                <w:szCs w:val="22"/>
              </w:rPr>
              <w:t>Набор для витрификации (размораживания) эмбрионов</w:t>
            </w:r>
          </w:p>
          <w:p w:rsidR="00800580" w:rsidRPr="00800580" w:rsidRDefault="00800580" w:rsidP="008A7CE3">
            <w:pPr>
              <w:rPr>
                <w:sz w:val="22"/>
                <w:szCs w:val="22"/>
              </w:rPr>
            </w:pPr>
          </w:p>
          <w:p w:rsidR="00800580" w:rsidRPr="00800580" w:rsidRDefault="00800580" w:rsidP="008A7CE3">
            <w:pPr>
              <w:rPr>
                <w:sz w:val="22"/>
                <w:szCs w:val="22"/>
              </w:rPr>
            </w:pPr>
          </w:p>
        </w:tc>
        <w:tc>
          <w:tcPr>
            <w:tcW w:w="5954" w:type="dxa"/>
            <w:shd w:val="clear" w:color="auto" w:fill="auto"/>
            <w:noWrap/>
          </w:tcPr>
          <w:p w:rsidR="00800580" w:rsidRPr="00800580" w:rsidRDefault="00800580" w:rsidP="00800580">
            <w:pPr>
              <w:pStyle w:val="a5"/>
              <w:tabs>
                <w:tab w:val="center" w:pos="4002"/>
              </w:tabs>
              <w:snapToGrid w:val="0"/>
              <w:jc w:val="both"/>
              <w:rPr>
                <w:bCs/>
                <w:sz w:val="22"/>
                <w:szCs w:val="22"/>
              </w:rPr>
            </w:pPr>
            <w:r w:rsidRPr="00800580">
              <w:rPr>
                <w:bCs/>
                <w:sz w:val="22"/>
                <w:szCs w:val="22"/>
              </w:rPr>
              <w:t>Назначение: для быстрого размораживания человеческих ооцитов и эмбрионов</w:t>
            </w:r>
            <w:r>
              <w:rPr>
                <w:bCs/>
                <w:sz w:val="22"/>
                <w:szCs w:val="22"/>
              </w:rPr>
              <w:t xml:space="preserve">. </w:t>
            </w:r>
            <w:r w:rsidRPr="00800580">
              <w:rPr>
                <w:bCs/>
                <w:sz w:val="22"/>
                <w:szCs w:val="22"/>
              </w:rPr>
              <w:t>Набор состоит из 3-х растворов, по 2 флакона каждого</w:t>
            </w:r>
          </w:p>
          <w:p w:rsidR="00800580" w:rsidRPr="00800580" w:rsidRDefault="00800580" w:rsidP="00800580">
            <w:pPr>
              <w:pStyle w:val="a5"/>
              <w:tabs>
                <w:tab w:val="center" w:pos="4002"/>
              </w:tabs>
              <w:snapToGrid w:val="0"/>
              <w:jc w:val="both"/>
              <w:rPr>
                <w:bCs/>
                <w:sz w:val="22"/>
                <w:szCs w:val="22"/>
              </w:rPr>
            </w:pPr>
            <w:r w:rsidRPr="00800580">
              <w:rPr>
                <w:bCs/>
                <w:sz w:val="22"/>
                <w:szCs w:val="22"/>
              </w:rPr>
              <w:t>1-й флакон содержит:</w:t>
            </w:r>
          </w:p>
          <w:p w:rsidR="00800580" w:rsidRPr="00800580" w:rsidRDefault="00800580" w:rsidP="00800580">
            <w:pPr>
              <w:pStyle w:val="a5"/>
              <w:tabs>
                <w:tab w:val="center" w:pos="4002"/>
              </w:tabs>
              <w:snapToGrid w:val="0"/>
              <w:jc w:val="both"/>
              <w:rPr>
                <w:bCs/>
                <w:sz w:val="22"/>
                <w:szCs w:val="22"/>
              </w:rPr>
            </w:pPr>
            <w:smartTag w:uri="urn:schemas-microsoft-com:office:smarttags" w:element="metricconverter">
              <w:smartTagPr>
                <w:attr w:name="ProductID" w:val="1 М"/>
              </w:smartTagPr>
              <w:r w:rsidRPr="00800580">
                <w:rPr>
                  <w:bCs/>
                  <w:sz w:val="22"/>
                  <w:szCs w:val="22"/>
                </w:rPr>
                <w:t>1 М</w:t>
              </w:r>
            </w:smartTag>
            <w:r w:rsidRPr="00800580">
              <w:rPr>
                <w:bCs/>
                <w:sz w:val="22"/>
                <w:szCs w:val="22"/>
              </w:rPr>
              <w:t xml:space="preserve"> сахарозы</w:t>
            </w:r>
          </w:p>
          <w:p w:rsidR="00800580" w:rsidRPr="00800580" w:rsidRDefault="00800580" w:rsidP="00800580">
            <w:pPr>
              <w:pStyle w:val="a5"/>
              <w:tabs>
                <w:tab w:val="center" w:pos="4002"/>
              </w:tabs>
              <w:snapToGrid w:val="0"/>
              <w:jc w:val="both"/>
              <w:rPr>
                <w:bCs/>
                <w:sz w:val="22"/>
                <w:szCs w:val="22"/>
              </w:rPr>
            </w:pPr>
            <w:proofErr w:type="spellStart"/>
            <w:r w:rsidRPr="00800580">
              <w:rPr>
                <w:bCs/>
                <w:sz w:val="22"/>
                <w:szCs w:val="22"/>
              </w:rPr>
              <w:t>Глутамин</w:t>
            </w:r>
            <w:proofErr w:type="spellEnd"/>
          </w:p>
          <w:p w:rsidR="00800580" w:rsidRPr="00800580" w:rsidRDefault="00800580" w:rsidP="00800580">
            <w:pPr>
              <w:pStyle w:val="a5"/>
              <w:tabs>
                <w:tab w:val="center" w:pos="4002"/>
              </w:tabs>
              <w:snapToGrid w:val="0"/>
              <w:jc w:val="both"/>
              <w:rPr>
                <w:bCs/>
                <w:sz w:val="22"/>
                <w:szCs w:val="22"/>
              </w:rPr>
            </w:pPr>
            <w:r w:rsidRPr="00800580">
              <w:rPr>
                <w:bCs/>
                <w:sz w:val="22"/>
                <w:szCs w:val="22"/>
              </w:rPr>
              <w:t>N-2-гидроксиэтилпиперазин-N-2-этансульфоновая кислота, органическое буферное вещество</w:t>
            </w:r>
          </w:p>
          <w:p w:rsidR="00800580" w:rsidRPr="00800580" w:rsidRDefault="00800580" w:rsidP="00800580">
            <w:pPr>
              <w:pStyle w:val="a5"/>
              <w:tabs>
                <w:tab w:val="center" w:pos="4002"/>
              </w:tabs>
              <w:snapToGrid w:val="0"/>
              <w:jc w:val="both"/>
              <w:rPr>
                <w:bCs/>
                <w:sz w:val="22"/>
                <w:szCs w:val="22"/>
              </w:rPr>
            </w:pPr>
            <w:r w:rsidRPr="00800580">
              <w:rPr>
                <w:bCs/>
                <w:sz w:val="22"/>
                <w:szCs w:val="22"/>
              </w:rPr>
              <w:t>физиологические соли</w:t>
            </w:r>
          </w:p>
          <w:p w:rsidR="00800580" w:rsidRPr="00800580" w:rsidRDefault="00800580" w:rsidP="00800580">
            <w:pPr>
              <w:pStyle w:val="a5"/>
              <w:tabs>
                <w:tab w:val="center" w:pos="4002"/>
              </w:tabs>
              <w:snapToGrid w:val="0"/>
              <w:jc w:val="both"/>
              <w:rPr>
                <w:bCs/>
                <w:sz w:val="22"/>
                <w:szCs w:val="22"/>
              </w:rPr>
            </w:pPr>
            <w:r w:rsidRPr="00800580">
              <w:rPr>
                <w:bCs/>
                <w:sz w:val="22"/>
                <w:szCs w:val="22"/>
              </w:rPr>
              <w:t>альбумин</w:t>
            </w:r>
          </w:p>
          <w:p w:rsidR="00800580" w:rsidRPr="00800580" w:rsidRDefault="00800580" w:rsidP="00800580">
            <w:pPr>
              <w:pStyle w:val="a5"/>
              <w:tabs>
                <w:tab w:val="center" w:pos="4002"/>
              </w:tabs>
              <w:snapToGrid w:val="0"/>
              <w:jc w:val="both"/>
              <w:rPr>
                <w:bCs/>
                <w:sz w:val="22"/>
                <w:szCs w:val="22"/>
              </w:rPr>
            </w:pPr>
            <w:r w:rsidRPr="00800580">
              <w:rPr>
                <w:bCs/>
                <w:sz w:val="22"/>
                <w:szCs w:val="22"/>
              </w:rPr>
              <w:t>2-й флакон содержит:</w:t>
            </w:r>
          </w:p>
          <w:p w:rsidR="00800580" w:rsidRPr="00800580" w:rsidRDefault="00800580" w:rsidP="00800580">
            <w:pPr>
              <w:pStyle w:val="a5"/>
              <w:tabs>
                <w:tab w:val="center" w:pos="4002"/>
              </w:tabs>
              <w:snapToGrid w:val="0"/>
              <w:jc w:val="both"/>
              <w:rPr>
                <w:bCs/>
                <w:sz w:val="22"/>
                <w:szCs w:val="22"/>
              </w:rPr>
            </w:pPr>
            <w:smartTag w:uri="urn:schemas-microsoft-com:office:smarttags" w:element="metricconverter">
              <w:smartTagPr>
                <w:attr w:name="ProductID" w:val="0,75 М"/>
              </w:smartTagPr>
              <w:r w:rsidRPr="00800580">
                <w:rPr>
                  <w:bCs/>
                  <w:sz w:val="22"/>
                  <w:szCs w:val="22"/>
                </w:rPr>
                <w:t>0,75 М</w:t>
              </w:r>
            </w:smartTag>
            <w:r w:rsidRPr="00800580">
              <w:rPr>
                <w:bCs/>
                <w:sz w:val="22"/>
                <w:szCs w:val="22"/>
              </w:rPr>
              <w:t xml:space="preserve"> сахарозы</w:t>
            </w:r>
          </w:p>
          <w:p w:rsidR="00800580" w:rsidRPr="00800580" w:rsidRDefault="00800580" w:rsidP="00800580">
            <w:pPr>
              <w:pStyle w:val="a5"/>
              <w:tabs>
                <w:tab w:val="center" w:pos="4002"/>
              </w:tabs>
              <w:snapToGrid w:val="0"/>
              <w:jc w:val="both"/>
              <w:rPr>
                <w:bCs/>
                <w:sz w:val="22"/>
                <w:szCs w:val="22"/>
              </w:rPr>
            </w:pPr>
            <w:proofErr w:type="spellStart"/>
            <w:r w:rsidRPr="00800580">
              <w:rPr>
                <w:bCs/>
                <w:sz w:val="22"/>
                <w:szCs w:val="22"/>
              </w:rPr>
              <w:t>Глутамин</w:t>
            </w:r>
            <w:proofErr w:type="spellEnd"/>
          </w:p>
          <w:p w:rsidR="00800580" w:rsidRPr="00800580" w:rsidRDefault="00800580" w:rsidP="00800580">
            <w:pPr>
              <w:pStyle w:val="a5"/>
              <w:tabs>
                <w:tab w:val="center" w:pos="4002"/>
              </w:tabs>
              <w:snapToGrid w:val="0"/>
              <w:jc w:val="both"/>
              <w:rPr>
                <w:bCs/>
                <w:sz w:val="22"/>
                <w:szCs w:val="22"/>
              </w:rPr>
            </w:pPr>
            <w:r w:rsidRPr="00800580">
              <w:rPr>
                <w:bCs/>
                <w:sz w:val="22"/>
                <w:szCs w:val="22"/>
              </w:rPr>
              <w:t>N-2-гидроксиэтилпиперазин-N-2-этансульфоновая кислота, органическое буферное вещество</w:t>
            </w:r>
          </w:p>
          <w:p w:rsidR="00800580" w:rsidRPr="00800580" w:rsidRDefault="00800580" w:rsidP="00800580">
            <w:pPr>
              <w:pStyle w:val="a5"/>
              <w:tabs>
                <w:tab w:val="center" w:pos="4002"/>
              </w:tabs>
              <w:snapToGrid w:val="0"/>
              <w:jc w:val="both"/>
              <w:rPr>
                <w:bCs/>
                <w:sz w:val="22"/>
                <w:szCs w:val="22"/>
              </w:rPr>
            </w:pPr>
            <w:r w:rsidRPr="00800580">
              <w:rPr>
                <w:bCs/>
                <w:sz w:val="22"/>
                <w:szCs w:val="22"/>
              </w:rPr>
              <w:t>физиологические соли</w:t>
            </w:r>
          </w:p>
          <w:p w:rsidR="00800580" w:rsidRPr="00800580" w:rsidRDefault="00800580" w:rsidP="00800580">
            <w:pPr>
              <w:pStyle w:val="a5"/>
              <w:tabs>
                <w:tab w:val="center" w:pos="4002"/>
              </w:tabs>
              <w:snapToGrid w:val="0"/>
              <w:jc w:val="both"/>
              <w:rPr>
                <w:bCs/>
                <w:sz w:val="22"/>
                <w:szCs w:val="22"/>
              </w:rPr>
            </w:pPr>
            <w:r w:rsidRPr="00800580">
              <w:rPr>
                <w:bCs/>
                <w:sz w:val="22"/>
                <w:szCs w:val="22"/>
              </w:rPr>
              <w:lastRenderedPageBreak/>
              <w:t>альбумин</w:t>
            </w:r>
          </w:p>
          <w:p w:rsidR="00800580" w:rsidRPr="00800580" w:rsidRDefault="00800580" w:rsidP="00800580">
            <w:pPr>
              <w:pStyle w:val="a5"/>
              <w:tabs>
                <w:tab w:val="center" w:pos="4002"/>
              </w:tabs>
              <w:snapToGrid w:val="0"/>
              <w:jc w:val="both"/>
              <w:rPr>
                <w:bCs/>
                <w:sz w:val="22"/>
                <w:szCs w:val="22"/>
              </w:rPr>
            </w:pPr>
            <w:r w:rsidRPr="00800580">
              <w:rPr>
                <w:bCs/>
                <w:sz w:val="22"/>
                <w:szCs w:val="22"/>
              </w:rPr>
              <w:t>3-й флакон содержит:</w:t>
            </w:r>
          </w:p>
          <w:p w:rsidR="00800580" w:rsidRPr="00800580" w:rsidRDefault="00800580" w:rsidP="00800580">
            <w:pPr>
              <w:pStyle w:val="a5"/>
              <w:tabs>
                <w:tab w:val="center" w:pos="4002"/>
              </w:tabs>
              <w:snapToGrid w:val="0"/>
              <w:jc w:val="both"/>
              <w:rPr>
                <w:bCs/>
                <w:sz w:val="22"/>
                <w:szCs w:val="22"/>
              </w:rPr>
            </w:pPr>
            <w:smartTag w:uri="urn:schemas-microsoft-com:office:smarttags" w:element="metricconverter">
              <w:smartTagPr>
                <w:attr w:name="ProductID" w:val="0,25 М"/>
              </w:smartTagPr>
              <w:r w:rsidRPr="00800580">
                <w:rPr>
                  <w:bCs/>
                  <w:sz w:val="22"/>
                  <w:szCs w:val="22"/>
                </w:rPr>
                <w:t>0,25 М</w:t>
              </w:r>
            </w:smartTag>
            <w:r w:rsidRPr="00800580">
              <w:rPr>
                <w:bCs/>
                <w:sz w:val="22"/>
                <w:szCs w:val="22"/>
              </w:rPr>
              <w:t xml:space="preserve"> сахарозы</w:t>
            </w:r>
          </w:p>
          <w:p w:rsidR="00800580" w:rsidRPr="00800580" w:rsidRDefault="00800580" w:rsidP="00800580">
            <w:pPr>
              <w:pStyle w:val="a5"/>
              <w:tabs>
                <w:tab w:val="center" w:pos="4002"/>
              </w:tabs>
              <w:snapToGrid w:val="0"/>
              <w:jc w:val="both"/>
              <w:rPr>
                <w:bCs/>
                <w:sz w:val="22"/>
                <w:szCs w:val="22"/>
              </w:rPr>
            </w:pPr>
            <w:proofErr w:type="spellStart"/>
            <w:r w:rsidRPr="00800580">
              <w:rPr>
                <w:bCs/>
                <w:sz w:val="22"/>
                <w:szCs w:val="22"/>
              </w:rPr>
              <w:t>Глутамин</w:t>
            </w:r>
            <w:proofErr w:type="spellEnd"/>
          </w:p>
          <w:p w:rsidR="00800580" w:rsidRPr="00800580" w:rsidRDefault="00800580" w:rsidP="00800580">
            <w:pPr>
              <w:pStyle w:val="a5"/>
              <w:tabs>
                <w:tab w:val="center" w:pos="4002"/>
              </w:tabs>
              <w:snapToGrid w:val="0"/>
              <w:jc w:val="both"/>
              <w:rPr>
                <w:bCs/>
                <w:sz w:val="22"/>
                <w:szCs w:val="22"/>
              </w:rPr>
            </w:pPr>
            <w:r w:rsidRPr="00800580">
              <w:rPr>
                <w:bCs/>
                <w:sz w:val="22"/>
                <w:szCs w:val="22"/>
              </w:rPr>
              <w:t>N-2-гидроксиэтилпиперазин-N-2-этансульфоновая кислота, органическое буферное вещество</w:t>
            </w:r>
          </w:p>
          <w:p w:rsidR="00800580" w:rsidRPr="00800580" w:rsidRDefault="00800580" w:rsidP="00800580">
            <w:pPr>
              <w:pStyle w:val="a5"/>
              <w:tabs>
                <w:tab w:val="center" w:pos="4002"/>
              </w:tabs>
              <w:snapToGrid w:val="0"/>
              <w:jc w:val="both"/>
              <w:rPr>
                <w:bCs/>
                <w:sz w:val="22"/>
                <w:szCs w:val="22"/>
              </w:rPr>
            </w:pPr>
            <w:r w:rsidRPr="00800580">
              <w:rPr>
                <w:bCs/>
                <w:sz w:val="22"/>
                <w:szCs w:val="22"/>
              </w:rPr>
              <w:t>физиологические соли</w:t>
            </w:r>
          </w:p>
          <w:p w:rsidR="00800580" w:rsidRPr="00800580" w:rsidRDefault="00800580" w:rsidP="00800580">
            <w:pPr>
              <w:pStyle w:val="a5"/>
              <w:tabs>
                <w:tab w:val="center" w:pos="4002"/>
              </w:tabs>
              <w:snapToGrid w:val="0"/>
              <w:jc w:val="both"/>
              <w:rPr>
                <w:bCs/>
                <w:sz w:val="22"/>
                <w:szCs w:val="22"/>
              </w:rPr>
            </w:pPr>
            <w:r w:rsidRPr="00800580">
              <w:rPr>
                <w:bCs/>
                <w:sz w:val="22"/>
                <w:szCs w:val="22"/>
              </w:rPr>
              <w:t>альбумин</w:t>
            </w:r>
          </w:p>
          <w:p w:rsidR="00800580" w:rsidRPr="00800580" w:rsidRDefault="00800580" w:rsidP="00800580">
            <w:pPr>
              <w:pStyle w:val="a5"/>
              <w:tabs>
                <w:tab w:val="center" w:pos="4002"/>
              </w:tabs>
              <w:snapToGrid w:val="0"/>
              <w:jc w:val="both"/>
              <w:rPr>
                <w:bCs/>
                <w:sz w:val="22"/>
                <w:szCs w:val="22"/>
              </w:rPr>
            </w:pPr>
            <w:r w:rsidRPr="00800580">
              <w:rPr>
                <w:bCs/>
                <w:sz w:val="22"/>
                <w:szCs w:val="22"/>
              </w:rPr>
              <w:t>4,5-й флаконы содержат</w:t>
            </w:r>
          </w:p>
          <w:p w:rsidR="00800580" w:rsidRPr="00800580" w:rsidRDefault="00800580" w:rsidP="00800580">
            <w:pPr>
              <w:pStyle w:val="a5"/>
              <w:tabs>
                <w:tab w:val="center" w:pos="4002"/>
              </w:tabs>
              <w:snapToGrid w:val="0"/>
              <w:jc w:val="both"/>
              <w:rPr>
                <w:bCs/>
                <w:sz w:val="22"/>
                <w:szCs w:val="22"/>
              </w:rPr>
            </w:pPr>
            <w:proofErr w:type="spellStart"/>
            <w:r w:rsidRPr="00800580">
              <w:rPr>
                <w:bCs/>
                <w:sz w:val="22"/>
                <w:szCs w:val="22"/>
              </w:rPr>
              <w:t>Глутамин</w:t>
            </w:r>
            <w:proofErr w:type="spellEnd"/>
          </w:p>
          <w:p w:rsidR="00800580" w:rsidRPr="00800580" w:rsidRDefault="00800580" w:rsidP="00800580">
            <w:pPr>
              <w:pStyle w:val="a5"/>
              <w:tabs>
                <w:tab w:val="center" w:pos="4002"/>
              </w:tabs>
              <w:snapToGrid w:val="0"/>
              <w:jc w:val="both"/>
              <w:rPr>
                <w:bCs/>
                <w:sz w:val="22"/>
                <w:szCs w:val="22"/>
              </w:rPr>
            </w:pPr>
            <w:r w:rsidRPr="00800580">
              <w:rPr>
                <w:bCs/>
                <w:sz w:val="22"/>
                <w:szCs w:val="22"/>
              </w:rPr>
              <w:t>N-2-гидроксиэтилпиперазин-N-2-этансульфоновая кислота, органическое буферное вещество</w:t>
            </w:r>
          </w:p>
          <w:p w:rsidR="00800580" w:rsidRPr="00800580" w:rsidRDefault="00800580" w:rsidP="00800580">
            <w:pPr>
              <w:pStyle w:val="a5"/>
              <w:tabs>
                <w:tab w:val="center" w:pos="4002"/>
              </w:tabs>
              <w:snapToGrid w:val="0"/>
              <w:jc w:val="both"/>
              <w:rPr>
                <w:bCs/>
                <w:sz w:val="22"/>
                <w:szCs w:val="22"/>
              </w:rPr>
            </w:pPr>
            <w:r w:rsidRPr="00800580">
              <w:rPr>
                <w:bCs/>
                <w:sz w:val="22"/>
                <w:szCs w:val="22"/>
              </w:rPr>
              <w:t>физиологические соли</w:t>
            </w:r>
          </w:p>
          <w:p w:rsidR="00800580" w:rsidRPr="00800580" w:rsidRDefault="00800580" w:rsidP="00800580">
            <w:pPr>
              <w:pStyle w:val="a5"/>
              <w:tabs>
                <w:tab w:val="center" w:pos="4002"/>
              </w:tabs>
              <w:snapToGrid w:val="0"/>
              <w:jc w:val="both"/>
              <w:rPr>
                <w:bCs/>
                <w:sz w:val="22"/>
                <w:szCs w:val="22"/>
              </w:rPr>
            </w:pPr>
            <w:r w:rsidRPr="00800580">
              <w:rPr>
                <w:bCs/>
                <w:sz w:val="22"/>
                <w:szCs w:val="22"/>
              </w:rPr>
              <w:t>альбумин</w:t>
            </w:r>
          </w:p>
          <w:p w:rsidR="00800580" w:rsidRPr="00800580" w:rsidRDefault="00800580" w:rsidP="00800580">
            <w:pPr>
              <w:pStyle w:val="a5"/>
              <w:tabs>
                <w:tab w:val="center" w:pos="4002"/>
              </w:tabs>
              <w:snapToGrid w:val="0"/>
              <w:jc w:val="both"/>
              <w:rPr>
                <w:bCs/>
                <w:sz w:val="22"/>
                <w:szCs w:val="22"/>
              </w:rPr>
            </w:pPr>
            <w:r w:rsidRPr="00800580">
              <w:rPr>
                <w:bCs/>
                <w:sz w:val="22"/>
                <w:szCs w:val="22"/>
              </w:rPr>
              <w:t>Тесты контроля качества:</w:t>
            </w:r>
          </w:p>
          <w:p w:rsidR="00800580" w:rsidRPr="00800580" w:rsidRDefault="00800580" w:rsidP="00800580">
            <w:pPr>
              <w:pStyle w:val="a5"/>
              <w:tabs>
                <w:tab w:val="center" w:pos="4002"/>
              </w:tabs>
              <w:snapToGrid w:val="0"/>
              <w:jc w:val="both"/>
              <w:rPr>
                <w:bCs/>
                <w:sz w:val="22"/>
                <w:szCs w:val="22"/>
              </w:rPr>
            </w:pPr>
            <w:proofErr w:type="gramStart"/>
            <w:r w:rsidRPr="00800580">
              <w:rPr>
                <w:bCs/>
                <w:sz w:val="22"/>
                <w:szCs w:val="22"/>
              </w:rPr>
              <w:t>- Тест на стерильность (</w:t>
            </w:r>
            <w:proofErr w:type="spellStart"/>
            <w:r w:rsidRPr="00800580">
              <w:rPr>
                <w:bCs/>
                <w:sz w:val="22"/>
                <w:szCs w:val="22"/>
              </w:rPr>
              <w:t>Ph</w:t>
            </w:r>
            <w:proofErr w:type="spellEnd"/>
            <w:r w:rsidRPr="00800580">
              <w:rPr>
                <w:bCs/>
                <w:sz w:val="22"/>
                <w:szCs w:val="22"/>
              </w:rPr>
              <w:t>.</w:t>
            </w:r>
            <w:proofErr w:type="gramEnd"/>
            <w:r w:rsidRPr="00800580">
              <w:rPr>
                <w:bCs/>
                <w:sz w:val="22"/>
                <w:szCs w:val="22"/>
              </w:rPr>
              <w:t xml:space="preserve"> </w:t>
            </w:r>
            <w:proofErr w:type="spellStart"/>
            <w:proofErr w:type="gramStart"/>
            <w:r w:rsidRPr="00800580">
              <w:rPr>
                <w:bCs/>
                <w:sz w:val="22"/>
                <w:szCs w:val="22"/>
              </w:rPr>
              <w:t>Eur</w:t>
            </w:r>
            <w:proofErr w:type="spellEnd"/>
            <w:r w:rsidRPr="00800580">
              <w:rPr>
                <w:bCs/>
                <w:sz w:val="22"/>
                <w:szCs w:val="22"/>
              </w:rPr>
              <w:t>., USP)</w:t>
            </w:r>
            <w:proofErr w:type="gramEnd"/>
          </w:p>
          <w:p w:rsidR="00800580" w:rsidRPr="00800580" w:rsidRDefault="00800580" w:rsidP="00800580">
            <w:pPr>
              <w:pStyle w:val="a5"/>
              <w:tabs>
                <w:tab w:val="center" w:pos="4002"/>
              </w:tabs>
              <w:snapToGrid w:val="0"/>
              <w:jc w:val="both"/>
              <w:rPr>
                <w:bCs/>
                <w:sz w:val="22"/>
                <w:szCs w:val="22"/>
              </w:rPr>
            </w:pPr>
            <w:r w:rsidRPr="00800580">
              <w:rPr>
                <w:bCs/>
                <w:sz w:val="22"/>
                <w:szCs w:val="22"/>
              </w:rPr>
              <w:t xml:space="preserve">- тест на эндотоксины –   0,10 МЕ/мл </w:t>
            </w:r>
          </w:p>
          <w:p w:rsidR="00800580" w:rsidRPr="00800580" w:rsidRDefault="00800580" w:rsidP="00800580">
            <w:pPr>
              <w:pStyle w:val="a5"/>
              <w:tabs>
                <w:tab w:val="center" w:pos="4002"/>
              </w:tabs>
              <w:snapToGrid w:val="0"/>
              <w:jc w:val="both"/>
              <w:rPr>
                <w:bCs/>
                <w:sz w:val="22"/>
                <w:szCs w:val="22"/>
              </w:rPr>
            </w:pPr>
            <w:r w:rsidRPr="00800580">
              <w:rPr>
                <w:bCs/>
                <w:sz w:val="22"/>
                <w:szCs w:val="22"/>
              </w:rPr>
              <w:t>- тест на мышиных эмбрионах (МЕА)</w:t>
            </w:r>
          </w:p>
          <w:p w:rsidR="00800580" w:rsidRPr="00800580" w:rsidRDefault="00800580" w:rsidP="00800580">
            <w:pPr>
              <w:pStyle w:val="a5"/>
              <w:tabs>
                <w:tab w:val="center" w:pos="4002"/>
              </w:tabs>
              <w:snapToGrid w:val="0"/>
              <w:jc w:val="both"/>
              <w:rPr>
                <w:b/>
                <w:bCs/>
                <w:sz w:val="22"/>
                <w:szCs w:val="22"/>
              </w:rPr>
            </w:pPr>
            <w:r w:rsidRPr="00800580">
              <w:rPr>
                <w:bCs/>
                <w:sz w:val="22"/>
                <w:szCs w:val="22"/>
              </w:rPr>
              <w:t>В одной упаковке</w:t>
            </w:r>
            <w:r w:rsidRPr="00800580">
              <w:rPr>
                <w:b/>
                <w:bCs/>
                <w:sz w:val="22"/>
                <w:szCs w:val="22"/>
              </w:rPr>
              <w:t xml:space="preserve"> </w:t>
            </w:r>
            <w:r w:rsidR="00E50D4F" w:rsidRPr="00E50D4F">
              <w:rPr>
                <w:bCs/>
                <w:sz w:val="22"/>
                <w:szCs w:val="22"/>
              </w:rPr>
              <w:t>не менее</w:t>
            </w:r>
            <w:r w:rsidR="00E50D4F">
              <w:rPr>
                <w:b/>
                <w:bCs/>
                <w:sz w:val="22"/>
                <w:szCs w:val="22"/>
              </w:rPr>
              <w:t xml:space="preserve"> </w:t>
            </w:r>
            <w:r w:rsidRPr="00800580">
              <w:rPr>
                <w:bCs/>
                <w:sz w:val="22"/>
                <w:szCs w:val="22"/>
              </w:rPr>
              <w:t>5 флаконов по 2 мл</w:t>
            </w:r>
          </w:p>
        </w:tc>
        <w:tc>
          <w:tcPr>
            <w:tcW w:w="850" w:type="dxa"/>
            <w:shd w:val="clear" w:color="auto" w:fill="auto"/>
            <w:noWrap/>
          </w:tcPr>
          <w:p w:rsidR="00800580" w:rsidRPr="004A378B" w:rsidRDefault="00800580" w:rsidP="008A7CE3">
            <w:pPr>
              <w:jc w:val="center"/>
            </w:pPr>
            <w:proofErr w:type="spellStart"/>
            <w:r>
              <w:lastRenderedPageBreak/>
              <w:t>Упак</w:t>
            </w:r>
            <w:proofErr w:type="spellEnd"/>
            <w:r>
              <w:t>.</w:t>
            </w:r>
          </w:p>
        </w:tc>
        <w:tc>
          <w:tcPr>
            <w:tcW w:w="1035" w:type="dxa"/>
            <w:shd w:val="clear" w:color="auto" w:fill="auto"/>
            <w:noWrap/>
          </w:tcPr>
          <w:p w:rsidR="00800580" w:rsidRDefault="00800580" w:rsidP="008A7CE3">
            <w:pPr>
              <w:jc w:val="center"/>
            </w:pPr>
            <w:r>
              <w:t>25</w:t>
            </w:r>
          </w:p>
        </w:tc>
      </w:tr>
      <w:tr w:rsidR="00800580" w:rsidTr="00800580">
        <w:trPr>
          <w:trHeight w:val="255"/>
        </w:trPr>
        <w:tc>
          <w:tcPr>
            <w:tcW w:w="540" w:type="dxa"/>
            <w:shd w:val="clear" w:color="auto" w:fill="auto"/>
            <w:noWrap/>
          </w:tcPr>
          <w:p w:rsidR="00800580" w:rsidRPr="004A378B" w:rsidRDefault="00800580" w:rsidP="008A7CE3">
            <w:r>
              <w:lastRenderedPageBreak/>
              <w:t>4</w:t>
            </w:r>
          </w:p>
        </w:tc>
        <w:tc>
          <w:tcPr>
            <w:tcW w:w="1843" w:type="dxa"/>
          </w:tcPr>
          <w:p w:rsidR="00800580" w:rsidRPr="00800580" w:rsidRDefault="00800580" w:rsidP="008A7CE3">
            <w:pPr>
              <w:rPr>
                <w:sz w:val="22"/>
                <w:szCs w:val="22"/>
              </w:rPr>
            </w:pPr>
            <w:r w:rsidRPr="00800580">
              <w:rPr>
                <w:sz w:val="22"/>
                <w:szCs w:val="22"/>
              </w:rPr>
              <w:t>Набор  для определения уровня фрагментации ДНК сперматозоидов</w:t>
            </w:r>
          </w:p>
          <w:p w:rsidR="00800580" w:rsidRPr="00800580" w:rsidRDefault="00800580" w:rsidP="008A7CE3">
            <w:pPr>
              <w:rPr>
                <w:sz w:val="22"/>
                <w:szCs w:val="22"/>
              </w:rPr>
            </w:pPr>
          </w:p>
          <w:p w:rsidR="00800580" w:rsidRPr="00800580" w:rsidRDefault="00800580" w:rsidP="008A7CE3">
            <w:pPr>
              <w:rPr>
                <w:color w:val="000000"/>
                <w:sz w:val="22"/>
                <w:szCs w:val="22"/>
              </w:rPr>
            </w:pPr>
          </w:p>
        </w:tc>
        <w:tc>
          <w:tcPr>
            <w:tcW w:w="5954" w:type="dxa"/>
            <w:shd w:val="clear" w:color="auto" w:fill="auto"/>
            <w:noWrap/>
          </w:tcPr>
          <w:p w:rsidR="00800580" w:rsidRPr="00800580" w:rsidRDefault="00800580" w:rsidP="00800580">
            <w:pPr>
              <w:pStyle w:val="a4"/>
              <w:ind w:left="34" w:hanging="34"/>
              <w:jc w:val="both"/>
              <w:rPr>
                <w:sz w:val="22"/>
                <w:szCs w:val="22"/>
              </w:rPr>
            </w:pPr>
            <w:proofErr w:type="gramStart"/>
            <w:r w:rsidRPr="00800580">
              <w:rPr>
                <w:sz w:val="22"/>
                <w:szCs w:val="22"/>
              </w:rPr>
              <w:t>Предназначен</w:t>
            </w:r>
            <w:proofErr w:type="gramEnd"/>
            <w:r w:rsidRPr="00800580">
              <w:rPr>
                <w:sz w:val="22"/>
                <w:szCs w:val="22"/>
              </w:rPr>
              <w:t xml:space="preserve"> для определения ДНК-фрагментации сперматозоидов человека методом оценки дисперсии хроматина сперматозоидов.</w:t>
            </w:r>
          </w:p>
          <w:p w:rsidR="00800580" w:rsidRPr="00800580" w:rsidRDefault="00800580" w:rsidP="00800580">
            <w:pPr>
              <w:pStyle w:val="a4"/>
              <w:ind w:left="34" w:hanging="34"/>
              <w:jc w:val="both"/>
              <w:rPr>
                <w:sz w:val="22"/>
                <w:szCs w:val="22"/>
              </w:rPr>
            </w:pPr>
            <w:r w:rsidRPr="00800580">
              <w:rPr>
                <w:sz w:val="22"/>
                <w:szCs w:val="22"/>
              </w:rPr>
              <w:t>Наличие предметных стекол с покрытием - не менее 10 штук</w:t>
            </w:r>
          </w:p>
          <w:p w:rsidR="00800580" w:rsidRPr="00800580" w:rsidRDefault="00800580" w:rsidP="00800580">
            <w:pPr>
              <w:pStyle w:val="a4"/>
              <w:ind w:left="34" w:hanging="34"/>
              <w:jc w:val="both"/>
              <w:rPr>
                <w:sz w:val="22"/>
                <w:szCs w:val="22"/>
              </w:rPr>
            </w:pPr>
            <w:r w:rsidRPr="00800580">
              <w:rPr>
                <w:sz w:val="22"/>
                <w:szCs w:val="22"/>
              </w:rPr>
              <w:t xml:space="preserve">Наличие </w:t>
            </w:r>
            <w:proofErr w:type="spellStart"/>
            <w:r w:rsidRPr="00800580">
              <w:rPr>
                <w:sz w:val="22"/>
                <w:szCs w:val="22"/>
              </w:rPr>
              <w:t>микропробирок</w:t>
            </w:r>
            <w:proofErr w:type="spellEnd"/>
            <w:r w:rsidRPr="00800580">
              <w:rPr>
                <w:sz w:val="22"/>
                <w:szCs w:val="22"/>
              </w:rPr>
              <w:t xml:space="preserve"> с </w:t>
            </w:r>
            <w:proofErr w:type="spellStart"/>
            <w:r w:rsidRPr="00800580">
              <w:rPr>
                <w:sz w:val="22"/>
                <w:szCs w:val="22"/>
              </w:rPr>
              <w:t>агарозой</w:t>
            </w:r>
            <w:proofErr w:type="spellEnd"/>
            <w:r w:rsidRPr="00800580">
              <w:rPr>
                <w:sz w:val="22"/>
                <w:szCs w:val="22"/>
              </w:rPr>
              <w:t xml:space="preserve"> низкой температуры плавления - не менее 10 штук</w:t>
            </w:r>
          </w:p>
          <w:p w:rsidR="00800580" w:rsidRPr="00800580" w:rsidRDefault="00800580" w:rsidP="00800580">
            <w:pPr>
              <w:pStyle w:val="a4"/>
              <w:ind w:left="34" w:hanging="34"/>
              <w:jc w:val="both"/>
              <w:rPr>
                <w:sz w:val="22"/>
                <w:szCs w:val="22"/>
              </w:rPr>
            </w:pPr>
            <w:r w:rsidRPr="00800580">
              <w:rPr>
                <w:sz w:val="22"/>
                <w:szCs w:val="22"/>
              </w:rPr>
              <w:t xml:space="preserve">Наличие </w:t>
            </w:r>
            <w:proofErr w:type="spellStart"/>
            <w:r w:rsidRPr="00800580">
              <w:rPr>
                <w:sz w:val="22"/>
                <w:szCs w:val="22"/>
              </w:rPr>
              <w:t>лизирующего</w:t>
            </w:r>
            <w:proofErr w:type="spellEnd"/>
            <w:r w:rsidRPr="00800580">
              <w:rPr>
                <w:sz w:val="22"/>
                <w:szCs w:val="22"/>
              </w:rPr>
              <w:t xml:space="preserve"> раствора (с содержанием </w:t>
            </w:r>
            <w:proofErr w:type="spellStart"/>
            <w:r w:rsidRPr="00800580">
              <w:rPr>
                <w:sz w:val="22"/>
                <w:szCs w:val="22"/>
              </w:rPr>
              <w:t>HCl</w:t>
            </w:r>
            <w:proofErr w:type="spellEnd"/>
            <w:r w:rsidRPr="00800580">
              <w:rPr>
                <w:sz w:val="22"/>
                <w:szCs w:val="22"/>
              </w:rPr>
              <w:t>) - не менее 100 мл</w:t>
            </w:r>
          </w:p>
          <w:p w:rsidR="00800580" w:rsidRPr="00800580" w:rsidRDefault="00800580" w:rsidP="00800580">
            <w:pPr>
              <w:pStyle w:val="a4"/>
              <w:ind w:left="34" w:hanging="34"/>
              <w:jc w:val="both"/>
              <w:rPr>
                <w:sz w:val="22"/>
                <w:szCs w:val="22"/>
              </w:rPr>
            </w:pPr>
            <w:r w:rsidRPr="00800580">
              <w:rPr>
                <w:sz w:val="22"/>
                <w:szCs w:val="22"/>
              </w:rPr>
              <w:t xml:space="preserve">Наличие раствора для денатурации ДНК (с содержанием </w:t>
            </w:r>
            <w:proofErr w:type="spellStart"/>
            <w:r w:rsidRPr="00800580">
              <w:rPr>
                <w:sz w:val="22"/>
                <w:szCs w:val="22"/>
              </w:rPr>
              <w:t>Дитиотрейтола</w:t>
            </w:r>
            <w:proofErr w:type="spellEnd"/>
            <w:r w:rsidRPr="00800580">
              <w:rPr>
                <w:sz w:val="22"/>
                <w:szCs w:val="22"/>
              </w:rPr>
              <w:t>) в пробирке - не менее 1 мл</w:t>
            </w:r>
          </w:p>
          <w:p w:rsidR="00800580" w:rsidRPr="00800580" w:rsidRDefault="00800580" w:rsidP="00800580">
            <w:pPr>
              <w:pStyle w:val="a4"/>
              <w:ind w:left="34" w:hanging="34"/>
              <w:jc w:val="both"/>
              <w:rPr>
                <w:sz w:val="22"/>
                <w:szCs w:val="22"/>
              </w:rPr>
            </w:pPr>
            <w:r w:rsidRPr="00800580">
              <w:rPr>
                <w:sz w:val="22"/>
                <w:szCs w:val="22"/>
              </w:rPr>
              <w:t>Один набор рассчитан на не менее чем 10 определений.</w:t>
            </w:r>
          </w:p>
        </w:tc>
        <w:tc>
          <w:tcPr>
            <w:tcW w:w="850" w:type="dxa"/>
            <w:shd w:val="clear" w:color="auto" w:fill="auto"/>
            <w:noWrap/>
          </w:tcPr>
          <w:p w:rsidR="00800580" w:rsidRPr="00F55612" w:rsidRDefault="00800580" w:rsidP="008A7CE3">
            <w:pPr>
              <w:rPr>
                <w:color w:val="000000"/>
              </w:rPr>
            </w:pPr>
            <w:r w:rsidRPr="00F55612">
              <w:rPr>
                <w:color w:val="000000"/>
              </w:rPr>
              <w:t>набор</w:t>
            </w:r>
          </w:p>
        </w:tc>
        <w:tc>
          <w:tcPr>
            <w:tcW w:w="1035" w:type="dxa"/>
            <w:shd w:val="clear" w:color="auto" w:fill="auto"/>
            <w:noWrap/>
          </w:tcPr>
          <w:p w:rsidR="00800580" w:rsidRDefault="00800580" w:rsidP="008A7CE3">
            <w:pPr>
              <w:jc w:val="center"/>
              <w:rPr>
                <w:color w:val="000000"/>
              </w:rPr>
            </w:pPr>
            <w:r>
              <w:rPr>
                <w:color w:val="000000"/>
              </w:rPr>
              <w:t>2</w:t>
            </w:r>
          </w:p>
        </w:tc>
      </w:tr>
    </w:tbl>
    <w:p w:rsidR="00A527EC" w:rsidRDefault="004B328C" w:rsidP="004B328C">
      <w:pPr>
        <w:ind w:firstLine="426"/>
        <w:jc w:val="both"/>
        <w:rPr>
          <w:bCs/>
          <w:color w:val="000000"/>
        </w:rPr>
      </w:pPr>
      <w:r w:rsidRPr="00453756">
        <w:rPr>
          <w:color w:val="000000"/>
        </w:rPr>
        <w:t>Предлагаемый товар должен быть зарегистрирован и разрешен к применению на территории Российской Федерации. Кач</w:t>
      </w:r>
      <w:r w:rsidRPr="00453756">
        <w:rPr>
          <w:bCs/>
          <w:color w:val="000000"/>
        </w:rPr>
        <w:t xml:space="preserve">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паспорт, декларация соответствия  и регистрационное удостоверение соответствия Госстандарта Российской Федерации) на каждую партию товара. </w:t>
      </w:r>
    </w:p>
    <w:p w:rsidR="00691505" w:rsidRDefault="00691505" w:rsidP="004B328C">
      <w:pPr>
        <w:ind w:firstLine="426"/>
        <w:jc w:val="both"/>
        <w:rPr>
          <w:bCs/>
          <w:color w:val="000000"/>
        </w:rPr>
      </w:pPr>
    </w:p>
    <w:p w:rsidR="00EE482A" w:rsidRDefault="00661D6E" w:rsidP="00661D6E">
      <w:pPr>
        <w:pStyle w:val="a4"/>
        <w:numPr>
          <w:ilvl w:val="0"/>
          <w:numId w:val="11"/>
        </w:numPr>
        <w:tabs>
          <w:tab w:val="left" w:pos="900"/>
        </w:tabs>
        <w:ind w:left="0" w:firstLine="360"/>
        <w:jc w:val="both"/>
        <w:rPr>
          <w:b/>
        </w:rPr>
      </w:pPr>
      <w:r w:rsidRPr="00C32176">
        <w:rPr>
          <w:b/>
        </w:rPr>
        <w:t>Т</w:t>
      </w:r>
      <w:r w:rsidR="00EE482A" w:rsidRPr="00C32176">
        <w:rPr>
          <w:b/>
        </w:rPr>
        <w:t>ребования к содержанию, форме</w:t>
      </w:r>
      <w:r w:rsidR="00EE482A" w:rsidRPr="00661D6E">
        <w:rPr>
          <w:b/>
        </w:rPr>
        <w:t>, оформлению и составу заявки на участие в закупке</w:t>
      </w:r>
      <w:r w:rsidR="005F03AE">
        <w:rPr>
          <w:b/>
        </w:rPr>
        <w:t>:</w:t>
      </w:r>
    </w:p>
    <w:p w:rsidR="00D17C7E" w:rsidRPr="00160EE7" w:rsidRDefault="00D17C7E" w:rsidP="00D17C7E">
      <w:pPr>
        <w:tabs>
          <w:tab w:val="left" w:pos="540"/>
          <w:tab w:val="left" w:pos="900"/>
        </w:tabs>
        <w:ind w:firstLine="426"/>
        <w:jc w:val="both"/>
      </w:pPr>
      <w:r w:rsidRPr="00160EE7">
        <w:t xml:space="preserve">Участник закупки подает </w:t>
      </w:r>
      <w:r>
        <w:t xml:space="preserve">Заявку на участие в запросе цен (котировок) </w:t>
      </w:r>
      <w:r w:rsidRPr="00160EE7">
        <w:t xml:space="preserve">в письменной форме в запечатанном конверте. При этом на таком конверте указывается наименование </w:t>
      </w:r>
      <w:r>
        <w:t>запроса цен (котировок)</w:t>
      </w:r>
      <w:r w:rsidRPr="00160EE7">
        <w:t>,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431924" w:rsidRPr="0045433B" w:rsidRDefault="00D17C7E" w:rsidP="0045433B">
      <w:pPr>
        <w:tabs>
          <w:tab w:val="left" w:pos="540"/>
          <w:tab w:val="left" w:pos="900"/>
        </w:tabs>
        <w:ind w:firstLine="426"/>
        <w:jc w:val="both"/>
      </w:pPr>
      <w:r w:rsidRPr="00160EE7">
        <w:t xml:space="preserve">Каждый документ, входящий в заявку на участие </w:t>
      </w:r>
      <w:r w:rsidR="0045433B">
        <w:t>в запросе цен (котировок)</w:t>
      </w:r>
      <w:r w:rsidR="0045433B" w:rsidRPr="00160EE7">
        <w:t xml:space="preserve"> </w:t>
      </w:r>
      <w:r w:rsidRPr="00160EE7">
        <w:t>(за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w:t>
      </w:r>
      <w:r w:rsidR="0045433B">
        <w:t>ие в состав заявки на участие в запросе цен (котировок)</w:t>
      </w:r>
      <w:r w:rsidRPr="00160EE7">
        <w:t>, должны быть прошиты (скреплены или упакованы таким образом, чтобы исключить случайное выпадение или перемещение страниц) и пронумерованы.</w:t>
      </w:r>
      <w:r w:rsidR="0045433B">
        <w:t xml:space="preserve"> </w:t>
      </w:r>
      <w:r w:rsidR="00431924" w:rsidRPr="00160EE7">
        <w:t xml:space="preserve">Участник закупки вправе подать только одну заявку на участие в </w:t>
      </w:r>
      <w:r w:rsidR="0045433B">
        <w:t>запросе цен (котировок)</w:t>
      </w:r>
      <w:r w:rsidR="00431924" w:rsidRPr="00160EE7">
        <w:t xml:space="preserve">. </w:t>
      </w:r>
    </w:p>
    <w:p w:rsidR="00CB75C2" w:rsidRDefault="00431924" w:rsidP="008E654B">
      <w:pPr>
        <w:tabs>
          <w:tab w:val="left" w:pos="540"/>
          <w:tab w:val="left" w:pos="900"/>
        </w:tabs>
        <w:ind w:firstLine="426"/>
        <w:jc w:val="both"/>
      </w:pPr>
      <w:r w:rsidRPr="00160EE7">
        <w:t xml:space="preserve">Прием заявок </w:t>
      </w:r>
      <w:r>
        <w:t xml:space="preserve">на участие в запросе цен (котировок) </w:t>
      </w:r>
      <w:r w:rsidRPr="00160EE7">
        <w:t xml:space="preserve">прекращается после окончания срока подачи заявок на участие </w:t>
      </w:r>
      <w:r>
        <w:t>в запросе цен (котировок)</w:t>
      </w:r>
      <w:r w:rsidRPr="00160EE7">
        <w:t xml:space="preserve">, установленного </w:t>
      </w:r>
      <w:r w:rsidR="00A5504E">
        <w:t>документацией и извещением о проведении запроса цен (котировок).</w:t>
      </w:r>
      <w:r w:rsidR="008D36A0">
        <w:t xml:space="preserve"> </w:t>
      </w:r>
      <w:r w:rsidR="008D36A0" w:rsidRPr="00160EE7">
        <w:t xml:space="preserve">Полученные после </w:t>
      </w:r>
      <w:r w:rsidR="008D36A0">
        <w:t>указанного</w:t>
      </w:r>
      <w:r w:rsidR="008D36A0" w:rsidRPr="00160EE7">
        <w:t xml:space="preserve"> срока </w:t>
      </w:r>
      <w:r w:rsidR="008D36A0" w:rsidRPr="00160EE7">
        <w:lastRenderedPageBreak/>
        <w:t xml:space="preserve">подачи заявок конверты с заявками на участие в </w:t>
      </w:r>
      <w:r w:rsidR="008E654B">
        <w:t xml:space="preserve">запросе цен (котировок) </w:t>
      </w:r>
      <w:r w:rsidR="008D36A0" w:rsidRPr="00160EE7">
        <w:t>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CB75C2" w:rsidRDefault="00CB75C2" w:rsidP="00CB75C2">
      <w:pPr>
        <w:tabs>
          <w:tab w:val="left" w:pos="540"/>
          <w:tab w:val="left" w:pos="900"/>
        </w:tabs>
        <w:ind w:firstLine="426"/>
        <w:jc w:val="both"/>
      </w:pPr>
      <w:r>
        <w:t>Сумма товаров по позициям должна соответствовать итоговой сумме (цене договора, предложенной участником закупки).</w:t>
      </w:r>
      <w:r w:rsidRPr="00CB75C2">
        <w:t xml:space="preserve"> </w:t>
      </w:r>
      <w:r>
        <w:t>Цена договора, указанная участником закупки цифрами, должна соответствовать цене договора, указанной прописью.</w:t>
      </w:r>
    </w:p>
    <w:p w:rsidR="00CB75C2" w:rsidRDefault="00CB75C2" w:rsidP="00CB75C2">
      <w:pPr>
        <w:tabs>
          <w:tab w:val="left" w:pos="540"/>
          <w:tab w:val="left" w:pos="900"/>
        </w:tabs>
        <w:ind w:firstLine="426"/>
        <w:jc w:val="both"/>
      </w:pPr>
      <w: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CB75C2" w:rsidRDefault="00C32176" w:rsidP="00CB75C2">
      <w:pPr>
        <w:tabs>
          <w:tab w:val="left" w:pos="540"/>
          <w:tab w:val="left" w:pos="900"/>
        </w:tabs>
        <w:ind w:firstLine="426"/>
        <w:jc w:val="both"/>
      </w:pPr>
      <w:r>
        <w:t>З</w:t>
      </w:r>
      <w:r w:rsidR="00CB75C2">
        <w:t>аявка должна быть заполнена по всем пунктам в соответствии с формой, являющейся приложением к документации.</w:t>
      </w:r>
    </w:p>
    <w:p w:rsidR="00CB75C2" w:rsidRDefault="00CB75C2" w:rsidP="00CB75C2">
      <w:pPr>
        <w:tabs>
          <w:tab w:val="left" w:pos="540"/>
          <w:tab w:val="left" w:pos="900"/>
        </w:tabs>
        <w:ind w:firstLine="426"/>
        <w:jc w:val="both"/>
      </w:pPr>
      <w:r>
        <w:t>Приложение</w:t>
      </w:r>
      <w:r w:rsidR="00BD6E47">
        <w:t xml:space="preserve"> </w:t>
      </w:r>
      <w:r>
        <w:t>№ 1</w:t>
      </w:r>
      <w:r w:rsidR="00EB7733">
        <w:t xml:space="preserve"> форма</w:t>
      </w:r>
      <w:r>
        <w:t xml:space="preserve"> </w:t>
      </w:r>
      <w:r w:rsidR="00EB7733">
        <w:t>письма о направлении заявки на участие в запросе цен (котировок)</w:t>
      </w:r>
      <w:r>
        <w:t>.</w:t>
      </w:r>
    </w:p>
    <w:p w:rsidR="005F03AE" w:rsidRDefault="00CB75C2" w:rsidP="00CB75C2">
      <w:pPr>
        <w:tabs>
          <w:tab w:val="left" w:pos="540"/>
          <w:tab w:val="left" w:pos="900"/>
        </w:tabs>
        <w:ind w:firstLine="426"/>
        <w:jc w:val="both"/>
      </w:pPr>
      <w:r>
        <w:t>Приложение</w:t>
      </w:r>
      <w:r w:rsidR="00BD6E47">
        <w:t xml:space="preserve"> </w:t>
      </w:r>
      <w:r>
        <w:t>№ 2 форма</w:t>
      </w:r>
      <w:r w:rsidR="004D7313">
        <w:t xml:space="preserve"> заявки</w:t>
      </w:r>
      <w:r>
        <w:t xml:space="preserve"> </w:t>
      </w:r>
      <w:r w:rsidR="004D7313">
        <w:t>на участие в запросе цен (котировок).</w:t>
      </w:r>
      <w:r>
        <w:t xml:space="preserve"> </w:t>
      </w:r>
    </w:p>
    <w:p w:rsidR="00BD6E47" w:rsidRDefault="00252295" w:rsidP="00252295">
      <w:pPr>
        <w:tabs>
          <w:tab w:val="left" w:pos="540"/>
          <w:tab w:val="left" w:pos="900"/>
        </w:tabs>
        <w:ind w:firstLine="426"/>
        <w:jc w:val="both"/>
      </w:pPr>
      <w:r>
        <w:t xml:space="preserve">Приложение № </w:t>
      </w:r>
      <w:r w:rsidR="004D20B4">
        <w:t>3</w:t>
      </w:r>
      <w:r>
        <w:t xml:space="preserve"> </w:t>
      </w:r>
      <w:r w:rsidR="00BD6E47">
        <w:t xml:space="preserve">проект договора. </w:t>
      </w:r>
    </w:p>
    <w:p w:rsidR="00EE482A" w:rsidRDefault="00EE482A" w:rsidP="005F03AE">
      <w:pPr>
        <w:pStyle w:val="a4"/>
        <w:numPr>
          <w:ilvl w:val="0"/>
          <w:numId w:val="11"/>
        </w:numPr>
        <w:tabs>
          <w:tab w:val="left" w:pos="900"/>
        </w:tabs>
        <w:ind w:left="0" w:firstLine="360"/>
        <w:jc w:val="both"/>
        <w:rPr>
          <w:b/>
        </w:rPr>
      </w:pPr>
      <w:r w:rsidRPr="005F03AE">
        <w:rPr>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5F03AE">
        <w:rPr>
          <w:b/>
        </w:rPr>
        <w:t>ых и качественных характеристик:</w:t>
      </w:r>
    </w:p>
    <w:p w:rsidR="00E50D4F" w:rsidRDefault="00E50D4F" w:rsidP="00E50D4F">
      <w:pPr>
        <w:widowControl w:val="0"/>
        <w:tabs>
          <w:tab w:val="left" w:pos="1134"/>
        </w:tabs>
        <w:suppressAutoHyphens/>
        <w:autoSpaceDE w:val="0"/>
        <w:autoSpaceDN w:val="0"/>
        <w:adjustRightInd w:val="0"/>
        <w:ind w:firstLine="426"/>
        <w:jc w:val="both"/>
        <w:rPr>
          <w:bCs/>
          <w:color w:val="000000"/>
        </w:rPr>
      </w:pPr>
      <w:r w:rsidRPr="00E50D4F">
        <w:rPr>
          <w:bCs/>
          <w:color w:val="000000"/>
        </w:rPr>
        <w:t xml:space="preserve">Участнику </w:t>
      </w:r>
      <w:r>
        <w:rPr>
          <w:bCs/>
          <w:color w:val="000000"/>
        </w:rPr>
        <w:t>закупки</w:t>
      </w:r>
      <w:r w:rsidRPr="00E50D4F">
        <w:rPr>
          <w:bCs/>
          <w:color w:val="000000"/>
        </w:rPr>
        <w:t xml:space="preserve"> при заполнении </w:t>
      </w:r>
      <w:r>
        <w:rPr>
          <w:bCs/>
          <w:color w:val="000000"/>
        </w:rPr>
        <w:t>з</w:t>
      </w:r>
      <w:r>
        <w:t>аявки на участие в запросе цен (котировок)</w:t>
      </w:r>
      <w:r w:rsidRPr="00E50D4F">
        <w:rPr>
          <w:bCs/>
          <w:color w:val="000000"/>
        </w:rPr>
        <w:t xml:space="preserve">, </w:t>
      </w:r>
      <w:r w:rsidRPr="00A21E35">
        <w:rPr>
          <w:bCs/>
          <w:color w:val="000000"/>
        </w:rPr>
        <w:t>приложенной к</w:t>
      </w:r>
      <w:r w:rsidRPr="00E50D4F">
        <w:rPr>
          <w:bCs/>
          <w:color w:val="000000"/>
        </w:rPr>
        <w:t xml:space="preserve"> </w:t>
      </w:r>
      <w:r w:rsidR="00707625">
        <w:rPr>
          <w:bCs/>
          <w:color w:val="000000"/>
        </w:rPr>
        <w:t>настоящей документации</w:t>
      </w:r>
      <w:r w:rsidRPr="00E50D4F">
        <w:rPr>
          <w:bCs/>
          <w:color w:val="000000"/>
        </w:rPr>
        <w:t>, в обязательном порядке следует указывать наименование, страну и место изготовления, полную характеристику поставляемого товара.</w:t>
      </w:r>
    </w:p>
    <w:p w:rsidR="00E50D4F" w:rsidRPr="00E50D4F" w:rsidRDefault="00E50D4F" w:rsidP="00E50D4F">
      <w:pPr>
        <w:widowControl w:val="0"/>
        <w:tabs>
          <w:tab w:val="left" w:pos="1134"/>
        </w:tabs>
        <w:suppressAutoHyphens/>
        <w:autoSpaceDE w:val="0"/>
        <w:autoSpaceDN w:val="0"/>
        <w:adjustRightInd w:val="0"/>
        <w:ind w:firstLine="426"/>
        <w:jc w:val="both"/>
        <w:rPr>
          <w:bCs/>
          <w:color w:val="000000"/>
        </w:rPr>
      </w:pPr>
      <w:r w:rsidRPr="00E50D4F">
        <w:rPr>
          <w:bCs/>
          <w:color w:val="000000"/>
        </w:rPr>
        <w:t>В случае</w:t>
      </w:r>
      <w:proofErr w:type="gramStart"/>
      <w:r w:rsidR="007364A9">
        <w:rPr>
          <w:bCs/>
          <w:color w:val="000000"/>
        </w:rPr>
        <w:t>,</w:t>
      </w:r>
      <w:proofErr w:type="gramEnd"/>
      <w:r w:rsidRPr="00E50D4F">
        <w:rPr>
          <w:bCs/>
          <w:color w:val="000000"/>
        </w:rPr>
        <w:t xml:space="preserve"> если в</w:t>
      </w:r>
      <w:r w:rsidR="00661A4B">
        <w:rPr>
          <w:bCs/>
          <w:color w:val="000000"/>
        </w:rPr>
        <w:t xml:space="preserve"> описании товара в</w:t>
      </w:r>
      <w:r w:rsidRPr="00E50D4F">
        <w:rPr>
          <w:bCs/>
          <w:color w:val="000000"/>
        </w:rPr>
        <w:t xml:space="preserve"> столбце «</w:t>
      </w:r>
      <w:r>
        <w:rPr>
          <w:bCs/>
          <w:color w:val="000000"/>
        </w:rPr>
        <w:t>Характеристики</w:t>
      </w:r>
      <w:r w:rsidRPr="00E50D4F">
        <w:rPr>
          <w:bCs/>
          <w:color w:val="000000"/>
        </w:rPr>
        <w:t xml:space="preserve"> товара»</w:t>
      </w:r>
      <w:r w:rsidR="00B54B33">
        <w:rPr>
          <w:bCs/>
          <w:color w:val="000000"/>
        </w:rPr>
        <w:t xml:space="preserve"> Заказчиком</w:t>
      </w:r>
      <w:r>
        <w:rPr>
          <w:bCs/>
          <w:color w:val="000000"/>
        </w:rPr>
        <w:t xml:space="preserve"> </w:t>
      </w:r>
      <w:r w:rsidR="00B54B33">
        <w:rPr>
          <w:bCs/>
          <w:color w:val="000000"/>
        </w:rPr>
        <w:t>прописано</w:t>
      </w:r>
      <w:r>
        <w:rPr>
          <w:bCs/>
          <w:color w:val="000000"/>
        </w:rPr>
        <w:t xml:space="preserve">: «не более», </w:t>
      </w:r>
      <w:r w:rsidRPr="00E50D4F">
        <w:rPr>
          <w:bCs/>
          <w:color w:val="000000"/>
        </w:rPr>
        <w:t>«не менее»</w:t>
      </w:r>
      <w:r w:rsidR="00B54B33">
        <w:rPr>
          <w:bCs/>
          <w:color w:val="000000"/>
        </w:rPr>
        <w:t>,</w:t>
      </w:r>
      <w:r w:rsidRPr="00E50D4F">
        <w:rPr>
          <w:bCs/>
          <w:color w:val="000000"/>
        </w:rPr>
        <w:t xml:space="preserve"> участник </w:t>
      </w:r>
      <w:r>
        <w:rPr>
          <w:bCs/>
          <w:color w:val="000000"/>
        </w:rPr>
        <w:t>закупки</w:t>
      </w:r>
      <w:r w:rsidRPr="00E50D4F">
        <w:rPr>
          <w:bCs/>
          <w:color w:val="000000"/>
        </w:rPr>
        <w:t xml:space="preserve"> указывает</w:t>
      </w:r>
      <w:r w:rsidR="00B54B33">
        <w:rPr>
          <w:bCs/>
          <w:color w:val="000000"/>
        </w:rPr>
        <w:t xml:space="preserve"> </w:t>
      </w:r>
      <w:r w:rsidR="007364A9">
        <w:t>конкретные показатели, соответствующие значениям, установленным Заказчиком.</w:t>
      </w:r>
    </w:p>
    <w:p w:rsidR="00EE482A" w:rsidRDefault="00EE482A" w:rsidP="005F03AE">
      <w:pPr>
        <w:pStyle w:val="a4"/>
        <w:numPr>
          <w:ilvl w:val="0"/>
          <w:numId w:val="11"/>
        </w:numPr>
        <w:tabs>
          <w:tab w:val="left" w:pos="900"/>
        </w:tabs>
        <w:ind w:left="0" w:firstLine="360"/>
        <w:jc w:val="both"/>
        <w:rPr>
          <w:b/>
        </w:rPr>
      </w:pPr>
      <w:r w:rsidRPr="005F03AE">
        <w:rPr>
          <w:b/>
        </w:rPr>
        <w:t>место, условия и сроки (периоды) поставки товара, вып</w:t>
      </w:r>
      <w:r w:rsidR="005F03AE">
        <w:rPr>
          <w:b/>
        </w:rPr>
        <w:t>олнения работы, оказания услуги:</w:t>
      </w:r>
    </w:p>
    <w:p w:rsidR="00E50D4F" w:rsidRDefault="00E50D4F" w:rsidP="00E50D4F">
      <w:pPr>
        <w:pStyle w:val="a5"/>
        <w:ind w:firstLine="426"/>
        <w:jc w:val="both"/>
      </w:pPr>
      <w:r w:rsidRPr="00E50D4F">
        <w:t>Пос</w:t>
      </w:r>
      <w:r>
        <w:t>тавка товара осуществляется по адресу город Иркутск, микрорайон Юбилейный, 100, с момента подписания договора до 20.12.2014 г, по заявк</w:t>
      </w:r>
      <w:r w:rsidR="004F1CB8">
        <w:t>ам</w:t>
      </w:r>
      <w:r>
        <w:t xml:space="preserve"> Заказчика. Срок исполнения заявки в течение 10 календарных дней с момента получения заявки от Заказчика. Заявки направляются </w:t>
      </w:r>
      <w:r w:rsidR="004F1CB8">
        <w:t xml:space="preserve">поставщику </w:t>
      </w:r>
      <w:r>
        <w:t>по факсу или по электронной почте.</w:t>
      </w:r>
    </w:p>
    <w:p w:rsidR="00E50D4F" w:rsidRDefault="00E50D4F" w:rsidP="00E50D4F">
      <w:pPr>
        <w:pStyle w:val="a5"/>
        <w:ind w:firstLine="426"/>
        <w:jc w:val="both"/>
      </w:pPr>
      <w:r>
        <w:t xml:space="preserve">Поставка и отгрузка товара осуществляется транспортом и силами </w:t>
      </w:r>
      <w:r w:rsidR="004F1CB8">
        <w:t>п</w:t>
      </w:r>
      <w:r>
        <w:t>оставщика до местонахождения Заказчика. Поставка осуществляется в рабочие дни с 09-00 до 15-00.</w:t>
      </w:r>
    </w:p>
    <w:p w:rsidR="00E50D4F" w:rsidRDefault="00E50D4F" w:rsidP="00E50D4F">
      <w:pPr>
        <w:pStyle w:val="a5"/>
        <w:ind w:firstLine="426"/>
        <w:jc w:val="both"/>
      </w:pPr>
      <w: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w:t>
      </w:r>
      <w:r w:rsidR="008916DA">
        <w:t xml:space="preserve"> условий, в том числе</w:t>
      </w:r>
      <w:r>
        <w:t xml:space="preserve"> температурного режима, </w:t>
      </w:r>
      <w:r w:rsidR="00CF639F">
        <w:t xml:space="preserve">установленных </w:t>
      </w:r>
      <w:r>
        <w:t>производителем</w:t>
      </w:r>
      <w:r w:rsidR="00CF639F">
        <w:t xml:space="preserve"> товара</w:t>
      </w:r>
      <w:r>
        <w:t>.</w:t>
      </w:r>
    </w:p>
    <w:p w:rsidR="005F03AE" w:rsidRDefault="00EE482A" w:rsidP="005F03AE">
      <w:pPr>
        <w:pStyle w:val="a4"/>
        <w:numPr>
          <w:ilvl w:val="0"/>
          <w:numId w:val="11"/>
        </w:numPr>
        <w:tabs>
          <w:tab w:val="left" w:pos="900"/>
        </w:tabs>
        <w:ind w:left="0" w:firstLine="360"/>
        <w:jc w:val="both"/>
        <w:rPr>
          <w:b/>
        </w:rPr>
      </w:pPr>
      <w:r w:rsidRPr="005F03AE">
        <w:rPr>
          <w:b/>
        </w:rPr>
        <w:t>сведения о начально</w:t>
      </w:r>
      <w:r w:rsidR="005F03AE">
        <w:rPr>
          <w:b/>
        </w:rPr>
        <w:t>й (максимальной) цене договора:</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27"/>
        <w:gridCol w:w="708"/>
        <w:gridCol w:w="1035"/>
        <w:gridCol w:w="1035"/>
        <w:gridCol w:w="1035"/>
        <w:gridCol w:w="1035"/>
        <w:gridCol w:w="1035"/>
        <w:gridCol w:w="1035"/>
      </w:tblGrid>
      <w:tr w:rsidR="007962D1" w:rsidRPr="009D77C6" w:rsidTr="007962D1">
        <w:trPr>
          <w:trHeight w:val="367"/>
        </w:trPr>
        <w:tc>
          <w:tcPr>
            <w:tcW w:w="540" w:type="dxa"/>
            <w:vMerge w:val="restart"/>
            <w:shd w:val="clear" w:color="auto" w:fill="auto"/>
            <w:noWrap/>
          </w:tcPr>
          <w:p w:rsidR="007962D1" w:rsidRPr="009D77C6" w:rsidRDefault="007962D1" w:rsidP="008A7CE3">
            <w:pPr>
              <w:rPr>
                <w:sz w:val="20"/>
                <w:szCs w:val="20"/>
              </w:rPr>
            </w:pPr>
            <w:r w:rsidRPr="009D77C6">
              <w:rPr>
                <w:sz w:val="20"/>
                <w:szCs w:val="20"/>
              </w:rPr>
              <w:t>№</w:t>
            </w:r>
          </w:p>
        </w:tc>
        <w:tc>
          <w:tcPr>
            <w:tcW w:w="2127" w:type="dxa"/>
            <w:vMerge w:val="restart"/>
          </w:tcPr>
          <w:p w:rsidR="007962D1" w:rsidRPr="009D77C6" w:rsidRDefault="007962D1" w:rsidP="008A7CE3">
            <w:pPr>
              <w:rPr>
                <w:sz w:val="20"/>
                <w:szCs w:val="20"/>
              </w:rPr>
            </w:pPr>
            <w:r w:rsidRPr="009D77C6">
              <w:rPr>
                <w:sz w:val="20"/>
                <w:szCs w:val="20"/>
              </w:rPr>
              <w:t>Наименование товара</w:t>
            </w:r>
          </w:p>
        </w:tc>
        <w:tc>
          <w:tcPr>
            <w:tcW w:w="708" w:type="dxa"/>
            <w:vMerge w:val="restart"/>
            <w:shd w:val="clear" w:color="auto" w:fill="auto"/>
            <w:noWrap/>
          </w:tcPr>
          <w:p w:rsidR="007962D1" w:rsidRPr="009D77C6" w:rsidRDefault="007962D1" w:rsidP="008A7CE3">
            <w:pPr>
              <w:rPr>
                <w:sz w:val="20"/>
                <w:szCs w:val="20"/>
              </w:rPr>
            </w:pPr>
            <w:r w:rsidRPr="009D77C6">
              <w:rPr>
                <w:sz w:val="20"/>
                <w:szCs w:val="20"/>
              </w:rPr>
              <w:t>Количество</w:t>
            </w:r>
          </w:p>
        </w:tc>
        <w:tc>
          <w:tcPr>
            <w:tcW w:w="2070" w:type="dxa"/>
            <w:gridSpan w:val="2"/>
          </w:tcPr>
          <w:p w:rsidR="007962D1" w:rsidRPr="009D77C6" w:rsidRDefault="007962D1" w:rsidP="008A7CE3">
            <w:pPr>
              <w:rPr>
                <w:sz w:val="20"/>
                <w:szCs w:val="20"/>
              </w:rPr>
            </w:pPr>
            <w:r w:rsidRPr="009D77C6">
              <w:rPr>
                <w:sz w:val="20"/>
                <w:szCs w:val="20"/>
              </w:rPr>
              <w:t>Поставщик 1 (</w:t>
            </w:r>
            <w:proofErr w:type="spellStart"/>
            <w:r w:rsidRPr="009D77C6">
              <w:rPr>
                <w:sz w:val="20"/>
                <w:szCs w:val="20"/>
              </w:rPr>
              <w:t>ком</w:t>
            </w:r>
            <w:proofErr w:type="gramStart"/>
            <w:r w:rsidRPr="009D77C6">
              <w:rPr>
                <w:sz w:val="20"/>
                <w:szCs w:val="20"/>
              </w:rPr>
              <w:t>.п</w:t>
            </w:r>
            <w:proofErr w:type="gramEnd"/>
            <w:r w:rsidRPr="009D77C6">
              <w:rPr>
                <w:sz w:val="20"/>
                <w:szCs w:val="20"/>
              </w:rPr>
              <w:t>редл</w:t>
            </w:r>
            <w:proofErr w:type="spellEnd"/>
            <w:r w:rsidRPr="009D77C6">
              <w:rPr>
                <w:sz w:val="20"/>
                <w:szCs w:val="20"/>
              </w:rPr>
              <w:t xml:space="preserve">. </w:t>
            </w:r>
            <w:proofErr w:type="spellStart"/>
            <w:r w:rsidRPr="009D77C6">
              <w:rPr>
                <w:sz w:val="20"/>
                <w:szCs w:val="20"/>
              </w:rPr>
              <w:t>вх</w:t>
            </w:r>
            <w:proofErr w:type="spellEnd"/>
            <w:r w:rsidRPr="009D77C6">
              <w:rPr>
                <w:sz w:val="20"/>
                <w:szCs w:val="20"/>
              </w:rPr>
              <w:t xml:space="preserve"> №537 от 28.02.14г.)</w:t>
            </w:r>
          </w:p>
        </w:tc>
        <w:tc>
          <w:tcPr>
            <w:tcW w:w="2070" w:type="dxa"/>
            <w:gridSpan w:val="2"/>
          </w:tcPr>
          <w:p w:rsidR="007962D1" w:rsidRPr="009D77C6" w:rsidRDefault="007962D1" w:rsidP="008A7CE3">
            <w:pPr>
              <w:rPr>
                <w:sz w:val="20"/>
                <w:szCs w:val="20"/>
              </w:rPr>
            </w:pPr>
            <w:r w:rsidRPr="009D77C6">
              <w:rPr>
                <w:sz w:val="20"/>
                <w:szCs w:val="20"/>
              </w:rPr>
              <w:t>Поставщик 2 (</w:t>
            </w:r>
            <w:proofErr w:type="spellStart"/>
            <w:r w:rsidRPr="009D77C6">
              <w:rPr>
                <w:sz w:val="20"/>
                <w:szCs w:val="20"/>
              </w:rPr>
              <w:t>ком</w:t>
            </w:r>
            <w:proofErr w:type="gramStart"/>
            <w:r w:rsidRPr="009D77C6">
              <w:rPr>
                <w:sz w:val="20"/>
                <w:szCs w:val="20"/>
              </w:rPr>
              <w:t>.п</w:t>
            </w:r>
            <w:proofErr w:type="gramEnd"/>
            <w:r w:rsidRPr="009D77C6">
              <w:rPr>
                <w:sz w:val="20"/>
                <w:szCs w:val="20"/>
              </w:rPr>
              <w:t>редл</w:t>
            </w:r>
            <w:proofErr w:type="spellEnd"/>
            <w:r w:rsidRPr="009D77C6">
              <w:rPr>
                <w:sz w:val="20"/>
                <w:szCs w:val="20"/>
              </w:rPr>
              <w:t xml:space="preserve">. </w:t>
            </w:r>
            <w:proofErr w:type="spellStart"/>
            <w:r w:rsidRPr="009D77C6">
              <w:rPr>
                <w:sz w:val="20"/>
                <w:szCs w:val="20"/>
              </w:rPr>
              <w:t>вх</w:t>
            </w:r>
            <w:proofErr w:type="spellEnd"/>
            <w:r w:rsidRPr="009D77C6">
              <w:rPr>
                <w:sz w:val="20"/>
                <w:szCs w:val="20"/>
              </w:rPr>
              <w:t xml:space="preserve"> №538от 28.02.14г.)</w:t>
            </w:r>
          </w:p>
        </w:tc>
        <w:tc>
          <w:tcPr>
            <w:tcW w:w="2070" w:type="dxa"/>
            <w:gridSpan w:val="2"/>
          </w:tcPr>
          <w:p w:rsidR="007962D1" w:rsidRPr="009D77C6" w:rsidRDefault="007962D1" w:rsidP="008A7CE3">
            <w:pPr>
              <w:rPr>
                <w:sz w:val="20"/>
                <w:szCs w:val="20"/>
              </w:rPr>
            </w:pPr>
            <w:r w:rsidRPr="009D77C6">
              <w:rPr>
                <w:sz w:val="20"/>
                <w:szCs w:val="20"/>
              </w:rPr>
              <w:t xml:space="preserve">Поставщик 3 </w:t>
            </w:r>
            <w:proofErr w:type="spellStart"/>
            <w:r w:rsidRPr="009D77C6">
              <w:rPr>
                <w:sz w:val="20"/>
                <w:szCs w:val="20"/>
              </w:rPr>
              <w:t>ком</w:t>
            </w:r>
            <w:proofErr w:type="gramStart"/>
            <w:r w:rsidRPr="009D77C6">
              <w:rPr>
                <w:sz w:val="20"/>
                <w:szCs w:val="20"/>
              </w:rPr>
              <w:t>.п</w:t>
            </w:r>
            <w:proofErr w:type="gramEnd"/>
            <w:r w:rsidRPr="009D77C6">
              <w:rPr>
                <w:sz w:val="20"/>
                <w:szCs w:val="20"/>
              </w:rPr>
              <w:t>редл</w:t>
            </w:r>
            <w:proofErr w:type="spellEnd"/>
            <w:r w:rsidRPr="009D77C6">
              <w:rPr>
                <w:sz w:val="20"/>
                <w:szCs w:val="20"/>
              </w:rPr>
              <w:t xml:space="preserve">. </w:t>
            </w:r>
            <w:proofErr w:type="spellStart"/>
            <w:r w:rsidRPr="009D77C6">
              <w:rPr>
                <w:sz w:val="20"/>
                <w:szCs w:val="20"/>
              </w:rPr>
              <w:t>вх</w:t>
            </w:r>
            <w:proofErr w:type="spellEnd"/>
            <w:r w:rsidRPr="009D77C6">
              <w:rPr>
                <w:sz w:val="20"/>
                <w:szCs w:val="20"/>
              </w:rPr>
              <w:t xml:space="preserve"> №536 от 28.02.14г.</w:t>
            </w:r>
          </w:p>
        </w:tc>
      </w:tr>
      <w:tr w:rsidR="007962D1" w:rsidRPr="009D77C6" w:rsidTr="007962D1">
        <w:trPr>
          <w:trHeight w:val="945"/>
        </w:trPr>
        <w:tc>
          <w:tcPr>
            <w:tcW w:w="540" w:type="dxa"/>
            <w:vMerge/>
            <w:shd w:val="clear" w:color="auto" w:fill="auto"/>
            <w:noWrap/>
          </w:tcPr>
          <w:p w:rsidR="007962D1" w:rsidRPr="009D77C6" w:rsidRDefault="007962D1" w:rsidP="008A7CE3">
            <w:pPr>
              <w:rPr>
                <w:sz w:val="20"/>
                <w:szCs w:val="20"/>
              </w:rPr>
            </w:pPr>
          </w:p>
        </w:tc>
        <w:tc>
          <w:tcPr>
            <w:tcW w:w="2127" w:type="dxa"/>
            <w:vMerge/>
          </w:tcPr>
          <w:p w:rsidR="007962D1" w:rsidRPr="009D77C6" w:rsidRDefault="007962D1" w:rsidP="008A7CE3">
            <w:pPr>
              <w:rPr>
                <w:sz w:val="20"/>
                <w:szCs w:val="20"/>
              </w:rPr>
            </w:pPr>
          </w:p>
        </w:tc>
        <w:tc>
          <w:tcPr>
            <w:tcW w:w="708" w:type="dxa"/>
            <w:vMerge/>
            <w:shd w:val="clear" w:color="auto" w:fill="auto"/>
            <w:noWrap/>
          </w:tcPr>
          <w:p w:rsidR="007962D1" w:rsidRPr="009D77C6" w:rsidRDefault="007962D1" w:rsidP="008A7CE3">
            <w:pPr>
              <w:rPr>
                <w:sz w:val="20"/>
                <w:szCs w:val="20"/>
              </w:rPr>
            </w:pPr>
          </w:p>
        </w:tc>
        <w:tc>
          <w:tcPr>
            <w:tcW w:w="1035" w:type="dxa"/>
          </w:tcPr>
          <w:p w:rsidR="007962D1" w:rsidRPr="009D77C6" w:rsidRDefault="007962D1" w:rsidP="008A7CE3">
            <w:pPr>
              <w:spacing w:after="200" w:line="276" w:lineRule="auto"/>
              <w:rPr>
                <w:sz w:val="20"/>
                <w:szCs w:val="20"/>
              </w:rPr>
            </w:pPr>
            <w:r w:rsidRPr="009D77C6">
              <w:rPr>
                <w:sz w:val="20"/>
                <w:szCs w:val="20"/>
              </w:rPr>
              <w:t>Цена за единицу</w:t>
            </w:r>
          </w:p>
        </w:tc>
        <w:tc>
          <w:tcPr>
            <w:tcW w:w="1035" w:type="dxa"/>
          </w:tcPr>
          <w:p w:rsidR="007962D1" w:rsidRPr="009D77C6" w:rsidRDefault="007962D1" w:rsidP="008A7CE3">
            <w:pPr>
              <w:spacing w:after="200" w:line="276" w:lineRule="auto"/>
              <w:rPr>
                <w:sz w:val="20"/>
                <w:szCs w:val="20"/>
              </w:rPr>
            </w:pPr>
            <w:r w:rsidRPr="009D77C6">
              <w:rPr>
                <w:sz w:val="20"/>
                <w:szCs w:val="20"/>
              </w:rPr>
              <w:t xml:space="preserve">Сумма </w:t>
            </w:r>
          </w:p>
        </w:tc>
        <w:tc>
          <w:tcPr>
            <w:tcW w:w="1035" w:type="dxa"/>
          </w:tcPr>
          <w:p w:rsidR="007962D1" w:rsidRPr="009D77C6" w:rsidRDefault="007962D1" w:rsidP="008A7CE3">
            <w:pPr>
              <w:spacing w:after="200" w:line="276" w:lineRule="auto"/>
              <w:rPr>
                <w:sz w:val="20"/>
                <w:szCs w:val="20"/>
              </w:rPr>
            </w:pPr>
            <w:r w:rsidRPr="009D77C6">
              <w:rPr>
                <w:sz w:val="20"/>
                <w:szCs w:val="20"/>
              </w:rPr>
              <w:t>Цена за единицу</w:t>
            </w:r>
          </w:p>
        </w:tc>
        <w:tc>
          <w:tcPr>
            <w:tcW w:w="1035" w:type="dxa"/>
          </w:tcPr>
          <w:p w:rsidR="007962D1" w:rsidRPr="009D77C6" w:rsidRDefault="007962D1" w:rsidP="008A7CE3">
            <w:pPr>
              <w:spacing w:after="200" w:line="276" w:lineRule="auto"/>
              <w:rPr>
                <w:sz w:val="20"/>
                <w:szCs w:val="20"/>
              </w:rPr>
            </w:pPr>
            <w:r w:rsidRPr="009D77C6">
              <w:rPr>
                <w:sz w:val="20"/>
                <w:szCs w:val="20"/>
              </w:rPr>
              <w:t xml:space="preserve">Сумма </w:t>
            </w:r>
          </w:p>
        </w:tc>
        <w:tc>
          <w:tcPr>
            <w:tcW w:w="1035" w:type="dxa"/>
          </w:tcPr>
          <w:p w:rsidR="007962D1" w:rsidRPr="009D77C6" w:rsidRDefault="007962D1" w:rsidP="008A7CE3">
            <w:pPr>
              <w:spacing w:after="200" w:line="276" w:lineRule="auto"/>
              <w:rPr>
                <w:sz w:val="20"/>
                <w:szCs w:val="20"/>
              </w:rPr>
            </w:pPr>
            <w:r w:rsidRPr="009D77C6">
              <w:rPr>
                <w:sz w:val="20"/>
                <w:szCs w:val="20"/>
              </w:rPr>
              <w:t>Цена за единицу</w:t>
            </w:r>
          </w:p>
        </w:tc>
        <w:tc>
          <w:tcPr>
            <w:tcW w:w="1035" w:type="dxa"/>
          </w:tcPr>
          <w:p w:rsidR="007962D1" w:rsidRPr="009D77C6" w:rsidRDefault="007962D1" w:rsidP="008A7CE3">
            <w:pPr>
              <w:spacing w:after="200" w:line="276" w:lineRule="auto"/>
              <w:rPr>
                <w:sz w:val="20"/>
                <w:szCs w:val="20"/>
              </w:rPr>
            </w:pPr>
            <w:r w:rsidRPr="009D77C6">
              <w:rPr>
                <w:sz w:val="20"/>
                <w:szCs w:val="20"/>
              </w:rPr>
              <w:t xml:space="preserve">Сумма </w:t>
            </w:r>
          </w:p>
        </w:tc>
      </w:tr>
      <w:tr w:rsidR="007962D1" w:rsidRPr="009D77C6" w:rsidTr="007962D1">
        <w:trPr>
          <w:trHeight w:val="255"/>
        </w:trPr>
        <w:tc>
          <w:tcPr>
            <w:tcW w:w="540" w:type="dxa"/>
            <w:shd w:val="clear" w:color="auto" w:fill="auto"/>
            <w:noWrap/>
          </w:tcPr>
          <w:p w:rsidR="007962D1" w:rsidRPr="009D77C6" w:rsidRDefault="007962D1" w:rsidP="008A7CE3">
            <w:pPr>
              <w:rPr>
                <w:sz w:val="20"/>
                <w:szCs w:val="20"/>
              </w:rPr>
            </w:pPr>
            <w:r w:rsidRPr="009D77C6">
              <w:rPr>
                <w:sz w:val="20"/>
                <w:szCs w:val="20"/>
              </w:rPr>
              <w:t>1</w:t>
            </w:r>
          </w:p>
        </w:tc>
        <w:tc>
          <w:tcPr>
            <w:tcW w:w="2127" w:type="dxa"/>
          </w:tcPr>
          <w:p w:rsidR="007962D1" w:rsidRPr="009D77C6" w:rsidRDefault="007962D1" w:rsidP="008A7CE3">
            <w:pPr>
              <w:rPr>
                <w:sz w:val="20"/>
                <w:szCs w:val="20"/>
              </w:rPr>
            </w:pPr>
            <w:r w:rsidRPr="009D77C6">
              <w:rPr>
                <w:sz w:val="20"/>
                <w:szCs w:val="20"/>
              </w:rPr>
              <w:t>Среда  для удаления клеток комплекса</w:t>
            </w:r>
          </w:p>
        </w:tc>
        <w:tc>
          <w:tcPr>
            <w:tcW w:w="708" w:type="dxa"/>
            <w:shd w:val="clear" w:color="auto" w:fill="auto"/>
            <w:noWrap/>
          </w:tcPr>
          <w:p w:rsidR="007962D1" w:rsidRPr="009D77C6" w:rsidRDefault="007962D1" w:rsidP="008A7CE3">
            <w:pPr>
              <w:rPr>
                <w:sz w:val="20"/>
                <w:szCs w:val="20"/>
              </w:rPr>
            </w:pPr>
            <w:r w:rsidRPr="009D77C6">
              <w:rPr>
                <w:sz w:val="20"/>
                <w:szCs w:val="20"/>
              </w:rPr>
              <w:t xml:space="preserve">13 </w:t>
            </w:r>
            <w:proofErr w:type="spellStart"/>
            <w:r w:rsidRPr="009D77C6">
              <w:rPr>
                <w:sz w:val="20"/>
                <w:szCs w:val="20"/>
              </w:rPr>
              <w:t>упак</w:t>
            </w:r>
            <w:proofErr w:type="spellEnd"/>
            <w:r w:rsidRPr="009D77C6">
              <w:rPr>
                <w:sz w:val="20"/>
                <w:szCs w:val="20"/>
              </w:rPr>
              <w:t>.</w:t>
            </w:r>
          </w:p>
        </w:tc>
        <w:tc>
          <w:tcPr>
            <w:tcW w:w="1035" w:type="dxa"/>
          </w:tcPr>
          <w:p w:rsidR="007962D1" w:rsidRPr="009D77C6" w:rsidRDefault="007962D1" w:rsidP="008A7CE3">
            <w:pPr>
              <w:rPr>
                <w:sz w:val="20"/>
                <w:szCs w:val="20"/>
              </w:rPr>
            </w:pPr>
            <w:r w:rsidRPr="009D77C6">
              <w:rPr>
                <w:sz w:val="20"/>
                <w:szCs w:val="20"/>
              </w:rPr>
              <w:t>17846</w:t>
            </w:r>
          </w:p>
        </w:tc>
        <w:tc>
          <w:tcPr>
            <w:tcW w:w="1035" w:type="dxa"/>
          </w:tcPr>
          <w:p w:rsidR="007962D1" w:rsidRPr="009D77C6" w:rsidRDefault="007962D1" w:rsidP="008A7CE3">
            <w:pPr>
              <w:rPr>
                <w:sz w:val="20"/>
                <w:szCs w:val="20"/>
              </w:rPr>
            </w:pPr>
            <w:r w:rsidRPr="009D77C6">
              <w:rPr>
                <w:sz w:val="20"/>
                <w:szCs w:val="20"/>
              </w:rPr>
              <w:t>231998</w:t>
            </w:r>
          </w:p>
        </w:tc>
        <w:tc>
          <w:tcPr>
            <w:tcW w:w="1035" w:type="dxa"/>
          </w:tcPr>
          <w:p w:rsidR="007962D1" w:rsidRPr="009D77C6" w:rsidRDefault="007962D1" w:rsidP="008A7CE3">
            <w:pPr>
              <w:rPr>
                <w:sz w:val="20"/>
                <w:szCs w:val="20"/>
              </w:rPr>
            </w:pPr>
            <w:r>
              <w:rPr>
                <w:sz w:val="20"/>
                <w:szCs w:val="20"/>
              </w:rPr>
              <w:t>19630,60</w:t>
            </w:r>
          </w:p>
        </w:tc>
        <w:tc>
          <w:tcPr>
            <w:tcW w:w="1035" w:type="dxa"/>
          </w:tcPr>
          <w:p w:rsidR="007962D1" w:rsidRPr="009D77C6" w:rsidRDefault="007962D1" w:rsidP="008A7CE3">
            <w:pPr>
              <w:rPr>
                <w:sz w:val="20"/>
                <w:szCs w:val="20"/>
              </w:rPr>
            </w:pPr>
            <w:r>
              <w:rPr>
                <w:sz w:val="20"/>
                <w:szCs w:val="20"/>
              </w:rPr>
              <w:t>255197,80</w:t>
            </w:r>
          </w:p>
        </w:tc>
        <w:tc>
          <w:tcPr>
            <w:tcW w:w="1035" w:type="dxa"/>
          </w:tcPr>
          <w:p w:rsidR="007962D1" w:rsidRPr="009D77C6" w:rsidRDefault="007962D1" w:rsidP="008A7CE3">
            <w:pPr>
              <w:rPr>
                <w:sz w:val="20"/>
                <w:szCs w:val="20"/>
              </w:rPr>
            </w:pPr>
            <w:r>
              <w:rPr>
                <w:sz w:val="20"/>
                <w:szCs w:val="20"/>
              </w:rPr>
              <w:t>20165,98</w:t>
            </w:r>
          </w:p>
        </w:tc>
        <w:tc>
          <w:tcPr>
            <w:tcW w:w="1035" w:type="dxa"/>
          </w:tcPr>
          <w:p w:rsidR="007962D1" w:rsidRPr="009D77C6" w:rsidRDefault="007962D1" w:rsidP="008A7CE3">
            <w:pPr>
              <w:rPr>
                <w:sz w:val="20"/>
                <w:szCs w:val="20"/>
              </w:rPr>
            </w:pPr>
            <w:r>
              <w:rPr>
                <w:sz w:val="20"/>
                <w:szCs w:val="20"/>
              </w:rPr>
              <w:t>262157,74</w:t>
            </w:r>
          </w:p>
        </w:tc>
      </w:tr>
      <w:tr w:rsidR="007962D1" w:rsidRPr="009D77C6" w:rsidTr="007962D1">
        <w:trPr>
          <w:trHeight w:val="1202"/>
        </w:trPr>
        <w:tc>
          <w:tcPr>
            <w:tcW w:w="540" w:type="dxa"/>
            <w:shd w:val="clear" w:color="auto" w:fill="auto"/>
            <w:noWrap/>
          </w:tcPr>
          <w:p w:rsidR="007962D1" w:rsidRPr="009D77C6" w:rsidRDefault="007962D1" w:rsidP="008A7CE3">
            <w:pPr>
              <w:rPr>
                <w:sz w:val="20"/>
                <w:szCs w:val="20"/>
              </w:rPr>
            </w:pPr>
            <w:r w:rsidRPr="009D77C6">
              <w:rPr>
                <w:sz w:val="20"/>
                <w:szCs w:val="20"/>
              </w:rPr>
              <w:lastRenderedPageBreak/>
              <w:t>2</w:t>
            </w:r>
          </w:p>
        </w:tc>
        <w:tc>
          <w:tcPr>
            <w:tcW w:w="2127" w:type="dxa"/>
          </w:tcPr>
          <w:p w:rsidR="007962D1" w:rsidRPr="009D77C6" w:rsidRDefault="007962D1" w:rsidP="008A7CE3">
            <w:pPr>
              <w:rPr>
                <w:sz w:val="20"/>
                <w:szCs w:val="20"/>
              </w:rPr>
            </w:pPr>
            <w:r w:rsidRPr="009D77C6">
              <w:rPr>
                <w:sz w:val="20"/>
                <w:szCs w:val="20"/>
              </w:rPr>
              <w:t>Набор для витрификации (замораживания) эмбрионов</w:t>
            </w:r>
          </w:p>
        </w:tc>
        <w:tc>
          <w:tcPr>
            <w:tcW w:w="708" w:type="dxa"/>
            <w:shd w:val="clear" w:color="auto" w:fill="auto"/>
            <w:noWrap/>
          </w:tcPr>
          <w:p w:rsidR="007962D1" w:rsidRPr="009D77C6" w:rsidRDefault="007962D1" w:rsidP="008A7CE3">
            <w:pPr>
              <w:rPr>
                <w:sz w:val="20"/>
                <w:szCs w:val="20"/>
              </w:rPr>
            </w:pPr>
            <w:r w:rsidRPr="009D77C6">
              <w:rPr>
                <w:sz w:val="20"/>
                <w:szCs w:val="20"/>
              </w:rPr>
              <w:t xml:space="preserve">40 </w:t>
            </w:r>
            <w:proofErr w:type="spellStart"/>
            <w:r w:rsidRPr="009D77C6">
              <w:rPr>
                <w:sz w:val="20"/>
                <w:szCs w:val="20"/>
              </w:rPr>
              <w:t>упак</w:t>
            </w:r>
            <w:proofErr w:type="spellEnd"/>
            <w:r w:rsidRPr="009D77C6">
              <w:rPr>
                <w:sz w:val="20"/>
                <w:szCs w:val="20"/>
              </w:rPr>
              <w:t>.</w:t>
            </w:r>
          </w:p>
        </w:tc>
        <w:tc>
          <w:tcPr>
            <w:tcW w:w="1035" w:type="dxa"/>
          </w:tcPr>
          <w:p w:rsidR="007962D1" w:rsidRPr="009D77C6" w:rsidRDefault="007962D1" w:rsidP="008A7CE3">
            <w:pPr>
              <w:rPr>
                <w:sz w:val="20"/>
                <w:szCs w:val="20"/>
              </w:rPr>
            </w:pPr>
            <w:r w:rsidRPr="009D77C6">
              <w:rPr>
                <w:sz w:val="20"/>
                <w:szCs w:val="20"/>
              </w:rPr>
              <w:t>12435</w:t>
            </w:r>
          </w:p>
        </w:tc>
        <w:tc>
          <w:tcPr>
            <w:tcW w:w="1035" w:type="dxa"/>
          </w:tcPr>
          <w:p w:rsidR="007962D1" w:rsidRPr="009D77C6" w:rsidRDefault="007962D1" w:rsidP="008A7CE3">
            <w:pPr>
              <w:rPr>
                <w:sz w:val="20"/>
                <w:szCs w:val="20"/>
              </w:rPr>
            </w:pPr>
            <w:r w:rsidRPr="009D77C6">
              <w:rPr>
                <w:sz w:val="20"/>
                <w:szCs w:val="20"/>
              </w:rPr>
              <w:t>497400</w:t>
            </w:r>
          </w:p>
        </w:tc>
        <w:tc>
          <w:tcPr>
            <w:tcW w:w="1035" w:type="dxa"/>
          </w:tcPr>
          <w:p w:rsidR="007962D1" w:rsidRPr="009D77C6" w:rsidRDefault="007962D1" w:rsidP="008A7CE3">
            <w:pPr>
              <w:rPr>
                <w:sz w:val="20"/>
                <w:szCs w:val="20"/>
              </w:rPr>
            </w:pPr>
            <w:r>
              <w:rPr>
                <w:sz w:val="20"/>
                <w:szCs w:val="20"/>
              </w:rPr>
              <w:t>13678,50</w:t>
            </w:r>
          </w:p>
        </w:tc>
        <w:tc>
          <w:tcPr>
            <w:tcW w:w="1035" w:type="dxa"/>
          </w:tcPr>
          <w:p w:rsidR="007962D1" w:rsidRPr="009D77C6" w:rsidRDefault="007962D1" w:rsidP="008A7CE3">
            <w:pPr>
              <w:rPr>
                <w:sz w:val="20"/>
                <w:szCs w:val="20"/>
              </w:rPr>
            </w:pPr>
            <w:r>
              <w:rPr>
                <w:sz w:val="20"/>
                <w:szCs w:val="20"/>
              </w:rPr>
              <w:t>547140</w:t>
            </w:r>
          </w:p>
        </w:tc>
        <w:tc>
          <w:tcPr>
            <w:tcW w:w="1035" w:type="dxa"/>
          </w:tcPr>
          <w:p w:rsidR="007962D1" w:rsidRPr="009D77C6" w:rsidRDefault="007962D1" w:rsidP="008A7CE3">
            <w:pPr>
              <w:rPr>
                <w:sz w:val="20"/>
                <w:szCs w:val="20"/>
              </w:rPr>
            </w:pPr>
            <w:r>
              <w:rPr>
                <w:sz w:val="20"/>
                <w:szCs w:val="20"/>
              </w:rPr>
              <w:t>14051,55</w:t>
            </w:r>
          </w:p>
        </w:tc>
        <w:tc>
          <w:tcPr>
            <w:tcW w:w="1035" w:type="dxa"/>
          </w:tcPr>
          <w:p w:rsidR="007962D1" w:rsidRPr="009D77C6" w:rsidRDefault="007962D1" w:rsidP="008A7CE3">
            <w:pPr>
              <w:rPr>
                <w:sz w:val="20"/>
                <w:szCs w:val="20"/>
              </w:rPr>
            </w:pPr>
            <w:r>
              <w:rPr>
                <w:sz w:val="20"/>
                <w:szCs w:val="20"/>
              </w:rPr>
              <w:t>562062</w:t>
            </w:r>
          </w:p>
        </w:tc>
      </w:tr>
      <w:tr w:rsidR="007962D1" w:rsidRPr="009D77C6" w:rsidTr="007962D1">
        <w:trPr>
          <w:trHeight w:val="255"/>
        </w:trPr>
        <w:tc>
          <w:tcPr>
            <w:tcW w:w="540" w:type="dxa"/>
            <w:shd w:val="clear" w:color="auto" w:fill="auto"/>
            <w:noWrap/>
          </w:tcPr>
          <w:p w:rsidR="007962D1" w:rsidRPr="009D77C6" w:rsidRDefault="007962D1" w:rsidP="008A7CE3">
            <w:pPr>
              <w:rPr>
                <w:sz w:val="20"/>
                <w:szCs w:val="20"/>
              </w:rPr>
            </w:pPr>
            <w:r w:rsidRPr="009D77C6">
              <w:rPr>
                <w:sz w:val="20"/>
                <w:szCs w:val="20"/>
              </w:rPr>
              <w:t>3</w:t>
            </w:r>
          </w:p>
        </w:tc>
        <w:tc>
          <w:tcPr>
            <w:tcW w:w="2127" w:type="dxa"/>
          </w:tcPr>
          <w:p w:rsidR="007962D1" w:rsidRPr="009D77C6" w:rsidRDefault="007962D1" w:rsidP="008A7CE3">
            <w:pPr>
              <w:rPr>
                <w:sz w:val="20"/>
                <w:szCs w:val="20"/>
              </w:rPr>
            </w:pPr>
            <w:r w:rsidRPr="009D77C6">
              <w:rPr>
                <w:sz w:val="20"/>
                <w:szCs w:val="20"/>
              </w:rPr>
              <w:t>Набор для витрификации (размораживания) эмбрионов</w:t>
            </w:r>
          </w:p>
        </w:tc>
        <w:tc>
          <w:tcPr>
            <w:tcW w:w="708" w:type="dxa"/>
            <w:shd w:val="clear" w:color="auto" w:fill="auto"/>
            <w:noWrap/>
          </w:tcPr>
          <w:p w:rsidR="007962D1" w:rsidRPr="009D77C6" w:rsidRDefault="007962D1" w:rsidP="008A7CE3">
            <w:pPr>
              <w:rPr>
                <w:sz w:val="20"/>
                <w:szCs w:val="20"/>
              </w:rPr>
            </w:pPr>
            <w:r w:rsidRPr="009D77C6">
              <w:rPr>
                <w:sz w:val="20"/>
                <w:szCs w:val="20"/>
              </w:rPr>
              <w:t xml:space="preserve">25 </w:t>
            </w:r>
            <w:proofErr w:type="spellStart"/>
            <w:r w:rsidRPr="009D77C6">
              <w:rPr>
                <w:sz w:val="20"/>
                <w:szCs w:val="20"/>
              </w:rPr>
              <w:t>упак</w:t>
            </w:r>
            <w:proofErr w:type="spellEnd"/>
            <w:r w:rsidRPr="009D77C6">
              <w:rPr>
                <w:sz w:val="20"/>
                <w:szCs w:val="20"/>
              </w:rPr>
              <w:t>.</w:t>
            </w:r>
          </w:p>
        </w:tc>
        <w:tc>
          <w:tcPr>
            <w:tcW w:w="1035" w:type="dxa"/>
          </w:tcPr>
          <w:p w:rsidR="007962D1" w:rsidRPr="009D77C6" w:rsidRDefault="007962D1" w:rsidP="008A7CE3">
            <w:pPr>
              <w:rPr>
                <w:sz w:val="20"/>
                <w:szCs w:val="20"/>
              </w:rPr>
            </w:pPr>
            <w:r w:rsidRPr="009D77C6">
              <w:rPr>
                <w:sz w:val="20"/>
                <w:szCs w:val="20"/>
              </w:rPr>
              <w:t>8202</w:t>
            </w:r>
          </w:p>
        </w:tc>
        <w:tc>
          <w:tcPr>
            <w:tcW w:w="1035" w:type="dxa"/>
          </w:tcPr>
          <w:p w:rsidR="007962D1" w:rsidRPr="009D77C6" w:rsidRDefault="007962D1" w:rsidP="008A7CE3">
            <w:pPr>
              <w:rPr>
                <w:sz w:val="20"/>
                <w:szCs w:val="20"/>
              </w:rPr>
            </w:pPr>
            <w:r w:rsidRPr="009D77C6">
              <w:rPr>
                <w:sz w:val="20"/>
                <w:szCs w:val="20"/>
              </w:rPr>
              <w:t>205050</w:t>
            </w:r>
          </w:p>
        </w:tc>
        <w:tc>
          <w:tcPr>
            <w:tcW w:w="1035" w:type="dxa"/>
          </w:tcPr>
          <w:p w:rsidR="007962D1" w:rsidRPr="009D77C6" w:rsidRDefault="007962D1" w:rsidP="008A7CE3">
            <w:pPr>
              <w:rPr>
                <w:sz w:val="20"/>
                <w:szCs w:val="20"/>
              </w:rPr>
            </w:pPr>
            <w:r>
              <w:rPr>
                <w:sz w:val="20"/>
                <w:szCs w:val="20"/>
              </w:rPr>
              <w:t>9022,20</w:t>
            </w:r>
          </w:p>
        </w:tc>
        <w:tc>
          <w:tcPr>
            <w:tcW w:w="1035" w:type="dxa"/>
          </w:tcPr>
          <w:p w:rsidR="007962D1" w:rsidRPr="009D77C6" w:rsidRDefault="007962D1" w:rsidP="008A7CE3">
            <w:pPr>
              <w:rPr>
                <w:sz w:val="20"/>
                <w:szCs w:val="20"/>
              </w:rPr>
            </w:pPr>
            <w:r>
              <w:rPr>
                <w:sz w:val="20"/>
                <w:szCs w:val="20"/>
              </w:rPr>
              <w:t>225555</w:t>
            </w:r>
          </w:p>
        </w:tc>
        <w:tc>
          <w:tcPr>
            <w:tcW w:w="1035" w:type="dxa"/>
          </w:tcPr>
          <w:p w:rsidR="007962D1" w:rsidRPr="009D77C6" w:rsidRDefault="007962D1" w:rsidP="008A7CE3">
            <w:pPr>
              <w:rPr>
                <w:sz w:val="20"/>
                <w:szCs w:val="20"/>
              </w:rPr>
            </w:pPr>
            <w:r>
              <w:rPr>
                <w:sz w:val="20"/>
                <w:szCs w:val="20"/>
              </w:rPr>
              <w:t>9268,26</w:t>
            </w:r>
          </w:p>
        </w:tc>
        <w:tc>
          <w:tcPr>
            <w:tcW w:w="1035" w:type="dxa"/>
          </w:tcPr>
          <w:p w:rsidR="007962D1" w:rsidRPr="009D77C6" w:rsidRDefault="007962D1" w:rsidP="008A7CE3">
            <w:pPr>
              <w:rPr>
                <w:sz w:val="20"/>
                <w:szCs w:val="20"/>
              </w:rPr>
            </w:pPr>
            <w:r>
              <w:rPr>
                <w:sz w:val="20"/>
                <w:szCs w:val="20"/>
              </w:rPr>
              <w:t>231706,50</w:t>
            </w:r>
          </w:p>
        </w:tc>
      </w:tr>
      <w:tr w:rsidR="007962D1" w:rsidRPr="009D77C6" w:rsidTr="007962D1">
        <w:trPr>
          <w:trHeight w:val="1140"/>
        </w:trPr>
        <w:tc>
          <w:tcPr>
            <w:tcW w:w="540" w:type="dxa"/>
            <w:shd w:val="clear" w:color="auto" w:fill="auto"/>
            <w:noWrap/>
          </w:tcPr>
          <w:p w:rsidR="007962D1" w:rsidRPr="009D77C6" w:rsidRDefault="007962D1" w:rsidP="008A7CE3">
            <w:pPr>
              <w:rPr>
                <w:sz w:val="20"/>
                <w:szCs w:val="20"/>
              </w:rPr>
            </w:pPr>
            <w:r w:rsidRPr="009D77C6">
              <w:rPr>
                <w:sz w:val="20"/>
                <w:szCs w:val="20"/>
              </w:rPr>
              <w:t>4</w:t>
            </w:r>
          </w:p>
        </w:tc>
        <w:tc>
          <w:tcPr>
            <w:tcW w:w="2127" w:type="dxa"/>
          </w:tcPr>
          <w:p w:rsidR="007962D1" w:rsidRPr="009D77C6" w:rsidRDefault="007962D1" w:rsidP="008A7CE3">
            <w:pPr>
              <w:rPr>
                <w:sz w:val="20"/>
                <w:szCs w:val="20"/>
              </w:rPr>
            </w:pPr>
            <w:r w:rsidRPr="009D77C6">
              <w:rPr>
                <w:sz w:val="20"/>
                <w:szCs w:val="20"/>
              </w:rPr>
              <w:t>Набор  для определения уровня фрагментации ДНК сперматозоидов</w:t>
            </w:r>
          </w:p>
        </w:tc>
        <w:tc>
          <w:tcPr>
            <w:tcW w:w="708" w:type="dxa"/>
            <w:shd w:val="clear" w:color="auto" w:fill="auto"/>
            <w:noWrap/>
          </w:tcPr>
          <w:p w:rsidR="007962D1" w:rsidRPr="009D77C6" w:rsidRDefault="007962D1" w:rsidP="008A7CE3">
            <w:pPr>
              <w:rPr>
                <w:sz w:val="20"/>
                <w:szCs w:val="20"/>
              </w:rPr>
            </w:pPr>
            <w:r w:rsidRPr="009D77C6">
              <w:rPr>
                <w:sz w:val="20"/>
                <w:szCs w:val="20"/>
              </w:rPr>
              <w:t>2 набор</w:t>
            </w:r>
          </w:p>
        </w:tc>
        <w:tc>
          <w:tcPr>
            <w:tcW w:w="1035" w:type="dxa"/>
          </w:tcPr>
          <w:p w:rsidR="007962D1" w:rsidRPr="009D77C6" w:rsidRDefault="007962D1" w:rsidP="008A7CE3">
            <w:pPr>
              <w:rPr>
                <w:sz w:val="20"/>
                <w:szCs w:val="20"/>
              </w:rPr>
            </w:pPr>
            <w:r w:rsidRPr="009D77C6">
              <w:rPr>
                <w:sz w:val="20"/>
                <w:szCs w:val="20"/>
              </w:rPr>
              <w:t>30230</w:t>
            </w:r>
          </w:p>
        </w:tc>
        <w:tc>
          <w:tcPr>
            <w:tcW w:w="1035" w:type="dxa"/>
          </w:tcPr>
          <w:p w:rsidR="007962D1" w:rsidRPr="009D77C6" w:rsidRDefault="007962D1" w:rsidP="008A7CE3">
            <w:pPr>
              <w:rPr>
                <w:sz w:val="20"/>
                <w:szCs w:val="20"/>
              </w:rPr>
            </w:pPr>
            <w:r w:rsidRPr="009D77C6">
              <w:rPr>
                <w:sz w:val="20"/>
                <w:szCs w:val="20"/>
              </w:rPr>
              <w:t>60460</w:t>
            </w:r>
          </w:p>
        </w:tc>
        <w:tc>
          <w:tcPr>
            <w:tcW w:w="1035" w:type="dxa"/>
          </w:tcPr>
          <w:p w:rsidR="007962D1" w:rsidRPr="009D77C6" w:rsidRDefault="007962D1" w:rsidP="008A7CE3">
            <w:pPr>
              <w:rPr>
                <w:sz w:val="20"/>
                <w:szCs w:val="20"/>
              </w:rPr>
            </w:pPr>
            <w:r>
              <w:rPr>
                <w:sz w:val="20"/>
                <w:szCs w:val="20"/>
              </w:rPr>
              <w:t>30310,50</w:t>
            </w:r>
          </w:p>
        </w:tc>
        <w:tc>
          <w:tcPr>
            <w:tcW w:w="1035" w:type="dxa"/>
          </w:tcPr>
          <w:p w:rsidR="007962D1" w:rsidRPr="009D77C6" w:rsidRDefault="007962D1" w:rsidP="008A7CE3">
            <w:pPr>
              <w:rPr>
                <w:sz w:val="20"/>
                <w:szCs w:val="20"/>
              </w:rPr>
            </w:pPr>
            <w:r>
              <w:rPr>
                <w:sz w:val="20"/>
                <w:szCs w:val="20"/>
              </w:rPr>
              <w:t>60621</w:t>
            </w:r>
          </w:p>
        </w:tc>
        <w:tc>
          <w:tcPr>
            <w:tcW w:w="1035" w:type="dxa"/>
          </w:tcPr>
          <w:p w:rsidR="007962D1" w:rsidRPr="009D77C6" w:rsidRDefault="007962D1" w:rsidP="008A7CE3">
            <w:pPr>
              <w:rPr>
                <w:sz w:val="20"/>
                <w:szCs w:val="20"/>
              </w:rPr>
            </w:pPr>
            <w:r>
              <w:rPr>
                <w:sz w:val="20"/>
                <w:szCs w:val="20"/>
              </w:rPr>
              <w:t>34159,26</w:t>
            </w:r>
          </w:p>
        </w:tc>
        <w:tc>
          <w:tcPr>
            <w:tcW w:w="1035" w:type="dxa"/>
          </w:tcPr>
          <w:p w:rsidR="007962D1" w:rsidRPr="009D77C6" w:rsidRDefault="007962D1" w:rsidP="008A7CE3">
            <w:pPr>
              <w:rPr>
                <w:sz w:val="20"/>
                <w:szCs w:val="20"/>
              </w:rPr>
            </w:pPr>
            <w:r>
              <w:rPr>
                <w:sz w:val="20"/>
                <w:szCs w:val="20"/>
              </w:rPr>
              <w:t>68318,52</w:t>
            </w:r>
          </w:p>
        </w:tc>
      </w:tr>
      <w:tr w:rsidR="007962D1" w:rsidRPr="009D77C6" w:rsidTr="007962D1">
        <w:trPr>
          <w:trHeight w:val="767"/>
        </w:trPr>
        <w:tc>
          <w:tcPr>
            <w:tcW w:w="4410" w:type="dxa"/>
            <w:gridSpan w:val="4"/>
            <w:shd w:val="clear" w:color="auto" w:fill="auto"/>
            <w:noWrap/>
          </w:tcPr>
          <w:p w:rsidR="007962D1" w:rsidRPr="009D77C6" w:rsidRDefault="007962D1" w:rsidP="008A7CE3">
            <w:pPr>
              <w:spacing w:after="200" w:line="276" w:lineRule="auto"/>
              <w:jc w:val="right"/>
              <w:rPr>
                <w:sz w:val="20"/>
                <w:szCs w:val="20"/>
              </w:rPr>
            </w:pPr>
            <w:r w:rsidRPr="009D77C6">
              <w:rPr>
                <w:sz w:val="20"/>
                <w:szCs w:val="20"/>
              </w:rPr>
              <w:t xml:space="preserve"> ИТОГО:</w:t>
            </w:r>
          </w:p>
        </w:tc>
        <w:tc>
          <w:tcPr>
            <w:tcW w:w="1035" w:type="dxa"/>
          </w:tcPr>
          <w:p w:rsidR="007962D1" w:rsidRPr="009D77C6" w:rsidRDefault="007962D1" w:rsidP="008A7CE3">
            <w:pPr>
              <w:spacing w:after="200" w:line="276" w:lineRule="auto"/>
              <w:rPr>
                <w:sz w:val="20"/>
                <w:szCs w:val="20"/>
              </w:rPr>
            </w:pPr>
            <w:r>
              <w:rPr>
                <w:sz w:val="20"/>
                <w:szCs w:val="20"/>
              </w:rPr>
              <w:t>994908</w:t>
            </w:r>
          </w:p>
        </w:tc>
        <w:tc>
          <w:tcPr>
            <w:tcW w:w="1035" w:type="dxa"/>
          </w:tcPr>
          <w:p w:rsidR="007962D1" w:rsidRPr="009D77C6" w:rsidRDefault="007962D1" w:rsidP="008A7CE3">
            <w:pPr>
              <w:rPr>
                <w:sz w:val="20"/>
                <w:szCs w:val="20"/>
              </w:rPr>
            </w:pPr>
            <w:r w:rsidRPr="009D77C6">
              <w:rPr>
                <w:sz w:val="20"/>
                <w:szCs w:val="20"/>
              </w:rPr>
              <w:t>ИТОГО:</w:t>
            </w:r>
          </w:p>
        </w:tc>
        <w:tc>
          <w:tcPr>
            <w:tcW w:w="1035" w:type="dxa"/>
          </w:tcPr>
          <w:p w:rsidR="007962D1" w:rsidRPr="009D77C6" w:rsidRDefault="007962D1" w:rsidP="008A7CE3">
            <w:pPr>
              <w:rPr>
                <w:sz w:val="20"/>
                <w:szCs w:val="20"/>
              </w:rPr>
            </w:pPr>
            <w:r>
              <w:rPr>
                <w:sz w:val="20"/>
                <w:szCs w:val="20"/>
              </w:rPr>
              <w:t>1088513,80</w:t>
            </w:r>
          </w:p>
        </w:tc>
        <w:tc>
          <w:tcPr>
            <w:tcW w:w="1035" w:type="dxa"/>
          </w:tcPr>
          <w:p w:rsidR="007962D1" w:rsidRPr="009D77C6" w:rsidRDefault="007962D1" w:rsidP="008A7CE3">
            <w:pPr>
              <w:rPr>
                <w:sz w:val="20"/>
                <w:szCs w:val="20"/>
              </w:rPr>
            </w:pPr>
            <w:r w:rsidRPr="009D77C6">
              <w:rPr>
                <w:sz w:val="20"/>
                <w:szCs w:val="20"/>
              </w:rPr>
              <w:t>ИТОГО:</w:t>
            </w:r>
          </w:p>
        </w:tc>
        <w:tc>
          <w:tcPr>
            <w:tcW w:w="1035" w:type="dxa"/>
          </w:tcPr>
          <w:p w:rsidR="007962D1" w:rsidRPr="009D77C6" w:rsidRDefault="007962D1" w:rsidP="008A7CE3">
            <w:pPr>
              <w:rPr>
                <w:sz w:val="20"/>
                <w:szCs w:val="20"/>
              </w:rPr>
            </w:pPr>
            <w:r>
              <w:rPr>
                <w:sz w:val="20"/>
                <w:szCs w:val="20"/>
              </w:rPr>
              <w:t>1124244,76</w:t>
            </w:r>
          </w:p>
        </w:tc>
      </w:tr>
    </w:tbl>
    <w:p w:rsidR="004F1CB8" w:rsidRDefault="007962D1" w:rsidP="00D033F8">
      <w:pPr>
        <w:ind w:firstLine="426"/>
        <w:jc w:val="both"/>
      </w:pPr>
      <w:r w:rsidRPr="003172B1">
        <w:t xml:space="preserve">В целях экономии денежных средств целесообразно опираться на цены Поставщика № 1, в  связи с </w:t>
      </w:r>
      <w:r w:rsidR="003172B1">
        <w:t>этим</w:t>
      </w:r>
      <w:r w:rsidRPr="003172B1">
        <w:t xml:space="preserve"> начальная (максимальная) цена договора устанавливается в размере 994</w:t>
      </w:r>
      <w:r w:rsidR="00D033F8">
        <w:t xml:space="preserve"> </w:t>
      </w:r>
      <w:r w:rsidRPr="003172B1">
        <w:t xml:space="preserve">908 </w:t>
      </w:r>
      <w:r w:rsidR="003172B1">
        <w:t xml:space="preserve"> (Девятьсот девяносто четыре тысячи девятьсот восемь) </w:t>
      </w:r>
      <w:r w:rsidRPr="003172B1">
        <w:t>рублей</w:t>
      </w:r>
      <w:r w:rsidR="00A418ED">
        <w:t>.</w:t>
      </w:r>
      <w:r w:rsidRPr="003172B1">
        <w:t xml:space="preserve"> </w:t>
      </w:r>
    </w:p>
    <w:p w:rsidR="004F1CB8" w:rsidRPr="004F1CB8" w:rsidRDefault="00EE482A" w:rsidP="004F1CB8">
      <w:pPr>
        <w:pStyle w:val="a4"/>
        <w:numPr>
          <w:ilvl w:val="0"/>
          <w:numId w:val="11"/>
        </w:numPr>
        <w:ind w:left="0" w:firstLine="360"/>
        <w:jc w:val="both"/>
      </w:pPr>
      <w:r w:rsidRPr="004F1CB8">
        <w:rPr>
          <w:b/>
        </w:rPr>
        <w:t>форма, сроки и порядок оплат</w:t>
      </w:r>
      <w:r w:rsidR="005F03AE" w:rsidRPr="004F1CB8">
        <w:rPr>
          <w:b/>
        </w:rPr>
        <w:t>ы товара, работы, услуги:</w:t>
      </w:r>
      <w:r w:rsidR="004F1CB8" w:rsidRPr="004F1CB8">
        <w:rPr>
          <w:b/>
        </w:rPr>
        <w:t xml:space="preserve"> </w:t>
      </w:r>
    </w:p>
    <w:p w:rsidR="004F1CB8" w:rsidRDefault="004F1CB8" w:rsidP="004F1CB8">
      <w:pPr>
        <w:pStyle w:val="a4"/>
        <w:ind w:left="0" w:firstLine="360"/>
        <w:jc w:val="both"/>
      </w:pPr>
      <w:r>
        <w:t xml:space="preserve">Оплата производится </w:t>
      </w:r>
      <w:r w:rsidRPr="004F1CB8">
        <w:rPr>
          <w:color w:val="000000"/>
        </w:rPr>
        <w:t>по факту поставки</w:t>
      </w:r>
      <w:r>
        <w:rPr>
          <w:color w:val="000000"/>
        </w:rPr>
        <w:t xml:space="preserve"> и приемки</w:t>
      </w:r>
      <w:r w:rsidRPr="004F1CB8">
        <w:rPr>
          <w:color w:val="000000"/>
        </w:rPr>
        <w:t xml:space="preserve"> товара</w:t>
      </w:r>
      <w:r>
        <w:t xml:space="preserve"> в</w:t>
      </w:r>
      <w:r w:rsidRPr="004F1CB8">
        <w:rPr>
          <w:color w:val="000000"/>
        </w:rPr>
        <w:t xml:space="preserve"> течение </w:t>
      </w:r>
      <w:r>
        <w:t>90 (девяносто)</w:t>
      </w:r>
      <w:r w:rsidRPr="004F1CB8">
        <w:rPr>
          <w:color w:val="000000"/>
        </w:rPr>
        <w:t xml:space="preserve"> </w:t>
      </w:r>
      <w:r>
        <w:rPr>
          <w:color w:val="000000"/>
        </w:rPr>
        <w:t>календарных</w:t>
      </w:r>
      <w:r w:rsidRPr="004F1CB8">
        <w:rPr>
          <w:color w:val="3366FF"/>
        </w:rPr>
        <w:t xml:space="preserve"> </w:t>
      </w:r>
      <w:r w:rsidRPr="004F1CB8">
        <w:rPr>
          <w:color w:val="000000"/>
        </w:rPr>
        <w:t>дней</w:t>
      </w:r>
      <w:r>
        <w:t>,</w:t>
      </w:r>
      <w:r w:rsidRPr="004F1CB8">
        <w:rPr>
          <w:color w:val="FF0000"/>
        </w:rPr>
        <w:t xml:space="preserve"> </w:t>
      </w:r>
      <w:r>
        <w:t>но не позднее 31.12.2014</w:t>
      </w:r>
      <w:r w:rsidR="00150E98">
        <w:t xml:space="preserve"> </w:t>
      </w:r>
      <w:r>
        <w:t>года</w:t>
      </w:r>
      <w:r w:rsidR="00150E98">
        <w:t>.</w:t>
      </w:r>
      <w:r w:rsidR="008A7F21">
        <w:t xml:space="preserve"> При наличии надлежаще оформленных документов, подтверждающих поставку и приемку товара.</w:t>
      </w:r>
      <w:r>
        <w:t xml:space="preserve"> </w:t>
      </w:r>
    </w:p>
    <w:p w:rsidR="00EE482A" w:rsidRDefault="00EE482A" w:rsidP="005F03AE">
      <w:pPr>
        <w:pStyle w:val="a4"/>
        <w:numPr>
          <w:ilvl w:val="0"/>
          <w:numId w:val="11"/>
        </w:numPr>
        <w:tabs>
          <w:tab w:val="left" w:pos="900"/>
        </w:tabs>
        <w:ind w:left="0" w:firstLine="360"/>
        <w:jc w:val="both"/>
        <w:rPr>
          <w:b/>
        </w:rPr>
      </w:pPr>
      <w:r w:rsidRPr="005F03AE">
        <w:rPr>
          <w:b/>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5F03AE">
        <w:rPr>
          <w:b/>
        </w:rPr>
        <w:t>:</w:t>
      </w:r>
    </w:p>
    <w:p w:rsidR="00150E98" w:rsidRDefault="00150E98" w:rsidP="00150E98">
      <w:pPr>
        <w:pStyle w:val="a4"/>
        <w:tabs>
          <w:tab w:val="left" w:pos="900"/>
        </w:tabs>
        <w:ind w:left="0" w:firstLine="360"/>
        <w:jc w:val="both"/>
        <w:rPr>
          <w:b/>
        </w:rPr>
      </w:pPr>
      <w:r>
        <w:t>Цена договора включает все расходы, с учетом стоимости поставляемого товара, затрат на доставку до места поставки, погрузочно-разгрузочные работы, уплаты налогов (в том числе НДС), сборов и других обязательных платежей, т.е.  является конечной.</w:t>
      </w:r>
    </w:p>
    <w:p w:rsidR="00EE482A" w:rsidRDefault="00EE482A" w:rsidP="005F03AE">
      <w:pPr>
        <w:pStyle w:val="a4"/>
        <w:numPr>
          <w:ilvl w:val="0"/>
          <w:numId w:val="11"/>
        </w:numPr>
        <w:tabs>
          <w:tab w:val="left" w:pos="900"/>
        </w:tabs>
        <w:ind w:left="0" w:firstLine="360"/>
        <w:jc w:val="both"/>
        <w:rPr>
          <w:b/>
        </w:rPr>
      </w:pPr>
      <w:r w:rsidRPr="005F03AE">
        <w:rPr>
          <w:b/>
        </w:rPr>
        <w:t>порядок, место, дата начала и дата окончания срока подачи заявок на участие в закупке</w:t>
      </w:r>
      <w:r w:rsidR="005F03AE">
        <w:rPr>
          <w:b/>
        </w:rPr>
        <w:t>:</w:t>
      </w:r>
      <w:r w:rsidR="00812D9A">
        <w:rPr>
          <w:b/>
        </w:rPr>
        <w:t xml:space="preserve"> </w:t>
      </w:r>
    </w:p>
    <w:p w:rsidR="0052576E" w:rsidRDefault="00812D9A" w:rsidP="0052576E">
      <w:pPr>
        <w:tabs>
          <w:tab w:val="left" w:pos="540"/>
          <w:tab w:val="left" w:pos="900"/>
        </w:tabs>
        <w:ind w:firstLine="426"/>
        <w:jc w:val="both"/>
      </w:pPr>
      <w:r>
        <w:rPr>
          <w:bCs/>
          <w:color w:val="000000"/>
        </w:rPr>
        <w:t>З</w:t>
      </w:r>
      <w:r>
        <w:t xml:space="preserve">аявки на участие в запросе цен (котировок) подаются по адресу: </w:t>
      </w:r>
      <w:r w:rsidRPr="00091EC6">
        <w:t xml:space="preserve">664049, г. Иркутск, </w:t>
      </w:r>
      <w:proofErr w:type="spellStart"/>
      <w:r w:rsidRPr="00091EC6">
        <w:t>мкр</w:t>
      </w:r>
      <w:proofErr w:type="spellEnd"/>
      <w:r w:rsidRPr="00091EC6">
        <w:t>. Юбилейный, 100</w:t>
      </w:r>
      <w:r>
        <w:t>, блок 9, каб.18 (</w:t>
      </w:r>
      <w:r w:rsidR="008A7F21">
        <w:t>о</w:t>
      </w:r>
      <w:r>
        <w:t>тдел по обеспечению государственного заказа) в рабочие дни (понедельник - пятница) с 8</w:t>
      </w:r>
      <w:r w:rsidRPr="00812D9A">
        <w:t>.00 часов до 12.00 и с 1</w:t>
      </w:r>
      <w:r>
        <w:t>2</w:t>
      </w:r>
      <w:r w:rsidRPr="00812D9A">
        <w:t>.</w:t>
      </w:r>
      <w:r>
        <w:t>3</w:t>
      </w:r>
      <w:r w:rsidRPr="00812D9A">
        <w:t>0 до 1</w:t>
      </w:r>
      <w:r>
        <w:t>6</w:t>
      </w:r>
      <w:r w:rsidRPr="00812D9A">
        <w:t>.</w:t>
      </w:r>
      <w:r>
        <w:t>3</w:t>
      </w:r>
      <w:r w:rsidRPr="00812D9A">
        <w:t>0 часов (Иркутское время).</w:t>
      </w:r>
      <w:r w:rsidR="0052576E">
        <w:t xml:space="preserve"> </w:t>
      </w:r>
    </w:p>
    <w:p w:rsidR="00812D9A" w:rsidRDefault="0052576E" w:rsidP="0052576E">
      <w:pPr>
        <w:tabs>
          <w:tab w:val="left" w:pos="540"/>
          <w:tab w:val="left" w:pos="900"/>
        </w:tabs>
        <w:ind w:firstLine="426"/>
        <w:jc w:val="both"/>
      </w:pPr>
      <w:r>
        <w:t>Дата начала подачи</w:t>
      </w:r>
      <w:r>
        <w:rPr>
          <w:bCs/>
          <w:color w:val="000000"/>
        </w:rPr>
        <w:t xml:space="preserve"> з</w:t>
      </w:r>
      <w:r>
        <w:t>аявок на участие в запросе цен (котировок) 31.03.2014 г.</w:t>
      </w:r>
    </w:p>
    <w:p w:rsidR="0052576E" w:rsidRPr="00812D9A" w:rsidRDefault="0052576E" w:rsidP="0052576E">
      <w:pPr>
        <w:tabs>
          <w:tab w:val="left" w:pos="540"/>
          <w:tab w:val="left" w:pos="900"/>
        </w:tabs>
        <w:ind w:firstLine="426"/>
        <w:jc w:val="both"/>
      </w:pPr>
      <w:r>
        <w:t>Дата окончания подачи</w:t>
      </w:r>
      <w:r>
        <w:rPr>
          <w:bCs/>
          <w:color w:val="000000"/>
        </w:rPr>
        <w:t xml:space="preserve"> з</w:t>
      </w:r>
      <w:r>
        <w:t>аявок на участие в запросе цен (котировок) 09.04.2014 г.</w:t>
      </w:r>
    </w:p>
    <w:p w:rsidR="00EE482A" w:rsidRDefault="00EE482A" w:rsidP="005F03AE">
      <w:pPr>
        <w:pStyle w:val="a4"/>
        <w:numPr>
          <w:ilvl w:val="0"/>
          <w:numId w:val="11"/>
        </w:numPr>
        <w:tabs>
          <w:tab w:val="left" w:pos="900"/>
        </w:tabs>
        <w:ind w:left="0" w:firstLine="360"/>
        <w:jc w:val="both"/>
        <w:rPr>
          <w:b/>
        </w:rPr>
      </w:pPr>
      <w:r w:rsidRPr="005F03AE">
        <w:rPr>
          <w:b/>
        </w:rPr>
        <w:t>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w:t>
      </w:r>
      <w:r w:rsidR="005F03AE">
        <w:rPr>
          <w:b/>
        </w:rPr>
        <w:t>:</w:t>
      </w:r>
      <w:r w:rsidR="00150E98">
        <w:rPr>
          <w:b/>
        </w:rPr>
        <w:t xml:space="preserve"> </w:t>
      </w:r>
    </w:p>
    <w:p w:rsidR="00150E98" w:rsidRPr="00150E98" w:rsidRDefault="00150E98" w:rsidP="00150E98">
      <w:pPr>
        <w:pStyle w:val="a4"/>
      </w:pPr>
      <w:r w:rsidRPr="00150E98">
        <w:t>Предусмотрено.</w:t>
      </w:r>
    </w:p>
    <w:p w:rsidR="005858B8" w:rsidRDefault="00EE482A" w:rsidP="005858B8">
      <w:pPr>
        <w:pStyle w:val="a4"/>
        <w:numPr>
          <w:ilvl w:val="0"/>
          <w:numId w:val="11"/>
        </w:numPr>
        <w:tabs>
          <w:tab w:val="left" w:pos="900"/>
        </w:tabs>
        <w:ind w:left="0" w:firstLine="360"/>
        <w:jc w:val="both"/>
        <w:rPr>
          <w:b/>
        </w:rPr>
      </w:pPr>
      <w:r w:rsidRPr="003518B4">
        <w:rPr>
          <w:b/>
        </w:rPr>
        <w:t>требования к участникам закупки и перечень документов, представляемых участниками</w:t>
      </w:r>
      <w:r w:rsidRPr="005F03AE">
        <w:rPr>
          <w:b/>
        </w:rPr>
        <w:t xml:space="preserve"> закупки для </w:t>
      </w:r>
      <w:r w:rsidRPr="00C32176">
        <w:rPr>
          <w:b/>
        </w:rPr>
        <w:t>подтверждения их соответ</w:t>
      </w:r>
      <w:r w:rsidR="005F03AE" w:rsidRPr="00C32176">
        <w:rPr>
          <w:b/>
        </w:rPr>
        <w:t>ствия</w:t>
      </w:r>
      <w:r w:rsidR="005F03AE">
        <w:rPr>
          <w:b/>
        </w:rPr>
        <w:t xml:space="preserve"> установленным требованиям</w:t>
      </w:r>
      <w:r w:rsidR="00AC320B">
        <w:rPr>
          <w:b/>
        </w:rPr>
        <w:t>:</w:t>
      </w:r>
      <w:r w:rsidR="00B218AA">
        <w:rPr>
          <w:b/>
        </w:rPr>
        <w:t xml:space="preserve"> </w:t>
      </w:r>
    </w:p>
    <w:p w:rsidR="008703ED" w:rsidRPr="00160EE7" w:rsidRDefault="008703ED" w:rsidP="008703ED">
      <w:pPr>
        <w:tabs>
          <w:tab w:val="left" w:pos="540"/>
          <w:tab w:val="left" w:pos="900"/>
        </w:tabs>
        <w:ind w:firstLine="426"/>
        <w:jc w:val="both"/>
      </w:pPr>
      <w:r>
        <w:t>н</w:t>
      </w:r>
      <w:r w:rsidRPr="00160EE7">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703ED" w:rsidRPr="00160EE7" w:rsidRDefault="008703ED" w:rsidP="008703ED">
      <w:pPr>
        <w:tabs>
          <w:tab w:val="left" w:pos="540"/>
          <w:tab w:val="left" w:pos="900"/>
        </w:tabs>
        <w:ind w:firstLine="426"/>
        <w:jc w:val="both"/>
      </w:pPr>
      <w:r w:rsidRPr="00160EE7">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703ED" w:rsidRPr="00160EE7" w:rsidRDefault="008703ED" w:rsidP="008703ED">
      <w:pPr>
        <w:tabs>
          <w:tab w:val="left" w:pos="540"/>
          <w:tab w:val="left" w:pos="900"/>
        </w:tabs>
        <w:ind w:firstLine="426"/>
        <w:jc w:val="both"/>
      </w:pPr>
      <w:r w:rsidRPr="00160EE7">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703ED" w:rsidRDefault="008703ED" w:rsidP="008703ED">
      <w:pPr>
        <w:pStyle w:val="a4"/>
        <w:tabs>
          <w:tab w:val="left" w:pos="900"/>
        </w:tabs>
        <w:ind w:left="0" w:firstLine="426"/>
        <w:jc w:val="both"/>
        <w:rPr>
          <w:b/>
        </w:rPr>
      </w:pPr>
      <w:proofErr w:type="gramStart"/>
      <w:r>
        <w:lastRenderedPageBreak/>
        <w:t>от</w:t>
      </w:r>
      <w:r w:rsidRPr="00160EE7">
        <w:t xml:space="preserve">сутствие сведений об участнике закупки в реестре недобросовестных поставщиков, предусмотренном статьей 5 Федерального закона от 18 июля 2011 года </w:t>
      </w:r>
      <w:r w:rsidRPr="00160EE7">
        <w:b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roofErr w:type="gramEnd"/>
    </w:p>
    <w:p w:rsidR="005858B8" w:rsidRPr="00AC320B" w:rsidRDefault="00EE482A" w:rsidP="005858B8">
      <w:pPr>
        <w:pStyle w:val="a4"/>
        <w:numPr>
          <w:ilvl w:val="0"/>
          <w:numId w:val="11"/>
        </w:numPr>
        <w:tabs>
          <w:tab w:val="left" w:pos="900"/>
        </w:tabs>
        <w:ind w:left="0" w:firstLine="360"/>
        <w:jc w:val="both"/>
        <w:rPr>
          <w:b/>
        </w:rPr>
      </w:pPr>
      <w:r w:rsidRPr="005858B8">
        <w:rPr>
          <w:b/>
        </w:rPr>
        <w:t>место и дата рассмотрения предложений (заявок) участников закупки и подведения итогов закупки</w:t>
      </w:r>
      <w:r w:rsidR="00AC320B">
        <w:t>:</w:t>
      </w:r>
    </w:p>
    <w:p w:rsidR="00AC320B" w:rsidRPr="003518B4" w:rsidRDefault="00AC320B" w:rsidP="00AC320B">
      <w:pPr>
        <w:tabs>
          <w:tab w:val="left" w:pos="0"/>
        </w:tabs>
        <w:ind w:firstLine="426"/>
        <w:jc w:val="both"/>
      </w:pPr>
      <w:r w:rsidRPr="00160EE7">
        <w:t>Закупочная комиссия в течение двух рабочих дн</w:t>
      </w:r>
      <w:r>
        <w:t>ей</w:t>
      </w:r>
      <w:r w:rsidRPr="00160EE7">
        <w:t>, следующих за днем окончания срока подачи заявок на участие в запросе цен</w:t>
      </w:r>
      <w:r>
        <w:t xml:space="preserve"> (котировок)</w:t>
      </w:r>
      <w:r w:rsidRPr="00160EE7">
        <w:t>, рассматривает заявки на соответствие их требованиям, установленным в извещении и документации о проведении запроса цен</w:t>
      </w:r>
      <w:r>
        <w:t xml:space="preserve"> (котировок)</w:t>
      </w:r>
      <w:r w:rsidRPr="00160EE7">
        <w:t xml:space="preserve">, и оценивает </w:t>
      </w:r>
      <w:r w:rsidRPr="003518B4">
        <w:t>такие заявки.</w:t>
      </w:r>
    </w:p>
    <w:p w:rsidR="005858B8" w:rsidRDefault="00EE482A" w:rsidP="005858B8">
      <w:pPr>
        <w:pStyle w:val="a4"/>
        <w:numPr>
          <w:ilvl w:val="0"/>
          <w:numId w:val="11"/>
        </w:numPr>
        <w:tabs>
          <w:tab w:val="left" w:pos="900"/>
        </w:tabs>
        <w:ind w:left="0" w:firstLine="360"/>
        <w:jc w:val="both"/>
        <w:rPr>
          <w:b/>
        </w:rPr>
      </w:pPr>
      <w:r w:rsidRPr="005858B8">
        <w:rPr>
          <w:b/>
        </w:rPr>
        <w:t>порядок оценки и сопоставления заявок на участие в закупке</w:t>
      </w:r>
      <w:r w:rsidR="00812D9A">
        <w:rPr>
          <w:b/>
        </w:rPr>
        <w:t>:</w:t>
      </w:r>
    </w:p>
    <w:p w:rsidR="005858B8" w:rsidRPr="00851310" w:rsidRDefault="00851310" w:rsidP="00851310">
      <w:pPr>
        <w:pStyle w:val="a4"/>
        <w:ind w:left="0" w:firstLine="426"/>
        <w:jc w:val="both"/>
      </w:pPr>
      <w:r w:rsidRPr="00851310">
        <w:t>Победителем в проведении запроса цен</w:t>
      </w:r>
      <w:r>
        <w:t xml:space="preserve"> (котировок)</w:t>
      </w:r>
      <w:r w:rsidRPr="00851310">
        <w:t xml:space="preserve"> признается участник закупки, соответствующий требованиям документации о проведении запроса цен </w:t>
      </w:r>
      <w:r>
        <w:t>(котировок)</w:t>
      </w:r>
      <w:r w:rsidRPr="00851310">
        <w:t xml:space="preserve"> и предложивший самую низкую цену договора. Если предложения о цене договора, содержащиеся в заявках на участие в запросе цен</w:t>
      </w:r>
      <w:r>
        <w:t xml:space="preserve"> (котировок)</w:t>
      </w:r>
      <w:r w:rsidRPr="00851310">
        <w:t>, совпадают, победителем признается участник закупки, заявка которого была получена Заказчиком раньше остальных заявок</w:t>
      </w:r>
      <w:r>
        <w:t>.</w:t>
      </w:r>
    </w:p>
    <w:p w:rsidR="00EE482A" w:rsidRDefault="00EE482A" w:rsidP="005858B8">
      <w:pPr>
        <w:pStyle w:val="a4"/>
        <w:numPr>
          <w:ilvl w:val="0"/>
          <w:numId w:val="11"/>
        </w:numPr>
        <w:tabs>
          <w:tab w:val="left" w:pos="900"/>
        </w:tabs>
        <w:ind w:left="0" w:firstLine="360"/>
        <w:jc w:val="both"/>
        <w:rPr>
          <w:b/>
        </w:rPr>
      </w:pPr>
      <w:r w:rsidRPr="005858B8">
        <w:rPr>
          <w:b/>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005858B8">
        <w:rPr>
          <w:b/>
        </w:rPr>
        <w:t>:</w:t>
      </w:r>
    </w:p>
    <w:p w:rsidR="005858B8" w:rsidRDefault="005858B8" w:rsidP="005858B8">
      <w:pPr>
        <w:pStyle w:val="a4"/>
      </w:pPr>
      <w:r w:rsidRPr="005858B8">
        <w:t>не предусмотрено</w:t>
      </w:r>
    </w:p>
    <w:p w:rsidR="00EE482A" w:rsidRDefault="00EE482A" w:rsidP="005858B8">
      <w:pPr>
        <w:pStyle w:val="a4"/>
        <w:numPr>
          <w:ilvl w:val="0"/>
          <w:numId w:val="11"/>
        </w:numPr>
        <w:ind w:left="0" w:firstLine="360"/>
        <w:jc w:val="both"/>
        <w:rPr>
          <w:b/>
        </w:rPr>
      </w:pPr>
      <w:r w:rsidRPr="005858B8">
        <w:rPr>
          <w:b/>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r w:rsidR="005858B8">
        <w:rPr>
          <w:b/>
        </w:rPr>
        <w:t>:</w:t>
      </w:r>
    </w:p>
    <w:p w:rsidR="005858B8" w:rsidRDefault="005858B8" w:rsidP="005858B8">
      <w:pPr>
        <w:pStyle w:val="a4"/>
      </w:pPr>
      <w:r w:rsidRPr="005858B8">
        <w:t>не предусмотрено</w:t>
      </w:r>
    </w:p>
    <w:p w:rsidR="00AE47B3" w:rsidRPr="00AE47B3" w:rsidRDefault="00AE47B3" w:rsidP="005858B8">
      <w:pPr>
        <w:pStyle w:val="a4"/>
        <w:numPr>
          <w:ilvl w:val="0"/>
          <w:numId w:val="11"/>
        </w:numPr>
      </w:pPr>
      <w:r w:rsidRPr="00AE47B3">
        <w:rPr>
          <w:b/>
        </w:rPr>
        <w:t>Срок заключения договора</w:t>
      </w:r>
      <w:r>
        <w:rPr>
          <w:b/>
        </w:rPr>
        <w:t>:</w:t>
      </w:r>
    </w:p>
    <w:p w:rsidR="00AE47B3" w:rsidRPr="00AE47B3" w:rsidRDefault="00AE47B3" w:rsidP="00AE47B3">
      <w:pPr>
        <w:pStyle w:val="a4"/>
        <w:ind w:left="0" w:firstLine="426"/>
      </w:pPr>
      <w:r>
        <w:t xml:space="preserve">Договор заключается </w:t>
      </w:r>
      <w:r w:rsidRPr="00AE47B3">
        <w:t>не позднее</w:t>
      </w:r>
      <w:r>
        <w:t xml:space="preserve"> десяти дней со дня подписания </w:t>
      </w:r>
      <w:r w:rsidRPr="00AE47B3">
        <w:t>протокола</w:t>
      </w:r>
      <w:proofErr w:type="gramStart"/>
      <w:r>
        <w:t xml:space="preserve"> </w:t>
      </w:r>
      <w:r w:rsidRPr="00AE47B3">
        <w:t>.</w:t>
      </w:r>
      <w:proofErr w:type="gramEnd"/>
    </w:p>
    <w:p w:rsidR="005858B8" w:rsidRPr="005858B8" w:rsidRDefault="005858B8" w:rsidP="005858B8">
      <w:pPr>
        <w:pStyle w:val="a4"/>
        <w:numPr>
          <w:ilvl w:val="0"/>
          <w:numId w:val="11"/>
        </w:numPr>
      </w:pPr>
      <w:r>
        <w:rPr>
          <w:b/>
        </w:rPr>
        <w:t xml:space="preserve">прочие условия      </w:t>
      </w:r>
      <w:r w:rsidR="00446CB6">
        <w:rPr>
          <w:b/>
        </w:rPr>
        <w:t xml:space="preserve"> </w:t>
      </w:r>
      <w:r>
        <w:rPr>
          <w:b/>
        </w:rPr>
        <w:t xml:space="preserve">  </w:t>
      </w:r>
    </w:p>
    <w:p w:rsidR="00446CB6" w:rsidRDefault="00446CB6" w:rsidP="005858B8">
      <w:pPr>
        <w:pStyle w:val="a4"/>
        <w:ind w:left="0" w:firstLine="720"/>
        <w:jc w:val="both"/>
      </w:pPr>
      <w:r w:rsidRPr="00446CB6">
        <w:t>Заказчик</w:t>
      </w:r>
      <w:r>
        <w:t xml:space="preserve"> вправе</w:t>
      </w:r>
      <w:r w:rsidRPr="00446CB6">
        <w:t xml:space="preserve"> внести изменения в извещение</w:t>
      </w:r>
      <w:r>
        <w:t xml:space="preserve"> и документацию</w:t>
      </w:r>
      <w:r w:rsidRPr="00446CB6">
        <w:t xml:space="preserve"> о проведении запроса </w:t>
      </w:r>
      <w:r>
        <w:t>цен (</w:t>
      </w:r>
      <w:r w:rsidRPr="00446CB6">
        <w:t>котировок</w:t>
      </w:r>
      <w:r>
        <w:t>)</w:t>
      </w:r>
      <w:r w:rsidRPr="00446CB6">
        <w:t xml:space="preserve"> или отказаться от проведения запроса </w:t>
      </w:r>
      <w:r>
        <w:t>цен (</w:t>
      </w:r>
      <w:r w:rsidRPr="00446CB6">
        <w:t>котировок</w:t>
      </w:r>
      <w:r>
        <w:t>)</w:t>
      </w:r>
      <w:r w:rsidRPr="00446CB6">
        <w:t xml:space="preserve"> в любое время до определения победителя в проведении запроса котировок</w:t>
      </w:r>
      <w:r>
        <w:t>.</w:t>
      </w:r>
    </w:p>
    <w:p w:rsidR="00541004" w:rsidRDefault="005858B8">
      <w:r>
        <w:t xml:space="preserve"> </w:t>
      </w:r>
    </w:p>
    <w:p w:rsidR="002F25FC" w:rsidRDefault="002F25FC"/>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A42056" w:rsidRDefault="00A42056" w:rsidP="00BD6E47">
      <w:pPr>
        <w:jc w:val="right"/>
      </w:pPr>
    </w:p>
    <w:p w:rsidR="002F25FC" w:rsidRDefault="00BD6E47" w:rsidP="00BD6E47">
      <w:pPr>
        <w:jc w:val="right"/>
      </w:pPr>
      <w:r>
        <w:t>Приложение № 1</w:t>
      </w:r>
    </w:p>
    <w:p w:rsidR="00BD6E47" w:rsidRDefault="00BD6E47" w:rsidP="00BD6E47">
      <w:pPr>
        <w:jc w:val="right"/>
      </w:pPr>
    </w:p>
    <w:p w:rsidR="002F25FC" w:rsidRPr="00AE6826" w:rsidRDefault="002F25FC" w:rsidP="002F25FC">
      <w:pPr>
        <w:widowControl w:val="0"/>
        <w:shd w:val="clear" w:color="auto" w:fill="FFFFFF"/>
        <w:autoSpaceDE w:val="0"/>
        <w:autoSpaceDN w:val="0"/>
        <w:adjustRightInd w:val="0"/>
        <w:jc w:val="center"/>
        <w:rPr>
          <w:b/>
          <w:szCs w:val="28"/>
        </w:rPr>
      </w:pPr>
      <w:r>
        <w:rPr>
          <w:b/>
          <w:szCs w:val="28"/>
        </w:rPr>
        <w:t xml:space="preserve">ФОРМА №1 </w:t>
      </w:r>
    </w:p>
    <w:p w:rsidR="002F25FC" w:rsidRDefault="002F25FC" w:rsidP="002F25FC">
      <w:pPr>
        <w:widowControl w:val="0"/>
        <w:shd w:val="clear" w:color="auto" w:fill="FFFFFF"/>
        <w:autoSpaceDE w:val="0"/>
        <w:autoSpaceDN w:val="0"/>
        <w:adjustRightInd w:val="0"/>
        <w:rPr>
          <w:sz w:val="22"/>
          <w:szCs w:val="22"/>
        </w:rPr>
      </w:pPr>
    </w:p>
    <w:p w:rsidR="00BD6E47" w:rsidRPr="00BD6E47" w:rsidRDefault="002F25FC" w:rsidP="00BD6E47">
      <w:pPr>
        <w:autoSpaceDE w:val="0"/>
        <w:autoSpaceDN w:val="0"/>
        <w:adjustRightInd w:val="0"/>
        <w:ind w:right="535"/>
        <w:jc w:val="center"/>
        <w:rPr>
          <w:b/>
          <w:sz w:val="22"/>
          <w:szCs w:val="22"/>
        </w:rPr>
      </w:pPr>
      <w:r>
        <w:rPr>
          <w:b/>
          <w:sz w:val="22"/>
          <w:szCs w:val="22"/>
        </w:rPr>
        <w:t xml:space="preserve">ПИСЬМО О </w:t>
      </w:r>
      <w:r w:rsidR="0030622C">
        <w:rPr>
          <w:b/>
          <w:sz w:val="22"/>
          <w:szCs w:val="22"/>
        </w:rPr>
        <w:t>НАПРАВЛЕНИИ</w:t>
      </w:r>
      <w:r>
        <w:rPr>
          <w:b/>
          <w:sz w:val="22"/>
          <w:szCs w:val="22"/>
        </w:rPr>
        <w:t xml:space="preserve"> ЗАЯВКИ </w:t>
      </w:r>
      <w:r w:rsidR="00BD6E47" w:rsidRPr="00BD6E47">
        <w:rPr>
          <w:b/>
          <w:sz w:val="22"/>
          <w:szCs w:val="22"/>
        </w:rPr>
        <w:t xml:space="preserve">НА УЧАСТИЕ В ЗАПРОСЕ ЦЕН (КОТИРОВОК) </w:t>
      </w:r>
    </w:p>
    <w:p w:rsidR="00BD6E47" w:rsidRPr="00BD6E47" w:rsidRDefault="00BD6E47" w:rsidP="00BD6E47">
      <w:pPr>
        <w:autoSpaceDE w:val="0"/>
        <w:autoSpaceDN w:val="0"/>
        <w:adjustRightInd w:val="0"/>
        <w:ind w:right="535"/>
        <w:jc w:val="center"/>
        <w:rPr>
          <w:b/>
          <w:sz w:val="22"/>
          <w:szCs w:val="22"/>
        </w:rPr>
      </w:pPr>
      <w:r w:rsidRPr="00BD6E47">
        <w:rPr>
          <w:b/>
          <w:sz w:val="22"/>
          <w:szCs w:val="22"/>
        </w:rPr>
        <w:t xml:space="preserve">НА ПРАВО ЗАКЛЮЧЕНИЯ ДОГОВОРА </w:t>
      </w:r>
    </w:p>
    <w:p w:rsidR="00BD6E47" w:rsidRPr="00BD6E47" w:rsidRDefault="00BD6E47" w:rsidP="00BD6E47">
      <w:pPr>
        <w:autoSpaceDE w:val="0"/>
        <w:autoSpaceDN w:val="0"/>
        <w:adjustRightInd w:val="0"/>
        <w:ind w:right="535"/>
        <w:jc w:val="center"/>
        <w:rPr>
          <w:b/>
          <w:sz w:val="22"/>
          <w:szCs w:val="22"/>
        </w:rPr>
      </w:pPr>
      <w:r w:rsidRPr="00BD6E47">
        <w:rPr>
          <w:b/>
          <w:sz w:val="22"/>
          <w:szCs w:val="22"/>
        </w:rPr>
        <w:t>НА ПОСТАВКУ  __________________________ № ____________</w:t>
      </w:r>
    </w:p>
    <w:p w:rsidR="002F25FC" w:rsidRDefault="002F25FC" w:rsidP="002F25FC">
      <w:pPr>
        <w:autoSpaceDE w:val="0"/>
        <w:autoSpaceDN w:val="0"/>
        <w:adjustRightInd w:val="0"/>
        <w:ind w:right="535"/>
        <w:jc w:val="center"/>
        <w:rPr>
          <w:b/>
          <w:sz w:val="22"/>
          <w:szCs w:val="22"/>
        </w:rPr>
      </w:pPr>
    </w:p>
    <w:p w:rsidR="002F25FC" w:rsidRPr="008D3368" w:rsidRDefault="002F25FC" w:rsidP="002F25FC">
      <w:pPr>
        <w:autoSpaceDE w:val="0"/>
        <w:autoSpaceDN w:val="0"/>
        <w:adjustRightInd w:val="0"/>
        <w:ind w:right="535"/>
        <w:rPr>
          <w:b/>
          <w:sz w:val="22"/>
          <w:szCs w:val="22"/>
        </w:rPr>
      </w:pPr>
      <w:r w:rsidRPr="00C94D28">
        <w:rPr>
          <w:b/>
          <w:sz w:val="22"/>
          <w:szCs w:val="22"/>
        </w:rPr>
        <w:t xml:space="preserve"> </w:t>
      </w:r>
    </w:p>
    <w:p w:rsidR="002F25FC" w:rsidRDefault="002F25FC" w:rsidP="002F25FC">
      <w:pPr>
        <w:autoSpaceDE w:val="0"/>
        <w:autoSpaceDN w:val="0"/>
        <w:adjustRightInd w:val="0"/>
        <w:jc w:val="center"/>
        <w:rPr>
          <w:b/>
          <w:sz w:val="22"/>
          <w:szCs w:val="22"/>
        </w:rPr>
      </w:pPr>
      <w:r w:rsidRPr="00C94D28">
        <w:rPr>
          <w:b/>
          <w:sz w:val="22"/>
          <w:szCs w:val="22"/>
        </w:rPr>
        <w:t>Уважаем</w:t>
      </w:r>
      <w:r w:rsidR="009C37ED">
        <w:rPr>
          <w:b/>
          <w:sz w:val="22"/>
          <w:szCs w:val="22"/>
        </w:rPr>
        <w:t>ая Закупочная комиссия</w:t>
      </w:r>
      <w:r w:rsidRPr="00C94D28">
        <w:rPr>
          <w:b/>
          <w:sz w:val="22"/>
          <w:szCs w:val="22"/>
        </w:rPr>
        <w:t>!</w:t>
      </w:r>
    </w:p>
    <w:p w:rsidR="002F25FC" w:rsidRPr="004335FB" w:rsidRDefault="002F25FC" w:rsidP="002F25FC">
      <w:pPr>
        <w:autoSpaceDE w:val="0"/>
        <w:autoSpaceDN w:val="0"/>
        <w:adjustRightInd w:val="0"/>
        <w:jc w:val="both"/>
        <w:rPr>
          <w:b/>
          <w:sz w:val="22"/>
          <w:szCs w:val="22"/>
        </w:rPr>
      </w:pPr>
    </w:p>
    <w:p w:rsidR="00DF5AE9" w:rsidRDefault="00C32176" w:rsidP="00A42056">
      <w:pPr>
        <w:pStyle w:val="Default"/>
        <w:ind w:firstLine="426"/>
        <w:jc w:val="both"/>
        <w:rPr>
          <w:sz w:val="22"/>
          <w:szCs w:val="22"/>
        </w:rPr>
      </w:pPr>
      <w:r>
        <w:rPr>
          <w:sz w:val="22"/>
          <w:szCs w:val="22"/>
        </w:rPr>
        <w:t>Изучив</w:t>
      </w:r>
      <w:r w:rsidR="00A42056">
        <w:rPr>
          <w:sz w:val="22"/>
          <w:szCs w:val="22"/>
        </w:rPr>
        <w:t xml:space="preserve"> </w:t>
      </w:r>
      <w:r w:rsidR="0030622C">
        <w:rPr>
          <w:sz w:val="22"/>
          <w:szCs w:val="22"/>
        </w:rPr>
        <w:t>и</w:t>
      </w:r>
      <w:r>
        <w:rPr>
          <w:sz w:val="22"/>
          <w:szCs w:val="22"/>
        </w:rPr>
        <w:t>звещение</w:t>
      </w:r>
      <w:r w:rsidR="0030622C">
        <w:rPr>
          <w:sz w:val="22"/>
          <w:szCs w:val="22"/>
        </w:rPr>
        <w:t>, д</w:t>
      </w:r>
      <w:r w:rsidR="002F25FC" w:rsidRPr="00BE6682">
        <w:rPr>
          <w:sz w:val="22"/>
          <w:szCs w:val="22"/>
        </w:rPr>
        <w:t xml:space="preserve">окументацию о проведении </w:t>
      </w:r>
      <w:r w:rsidR="0030622C">
        <w:rPr>
          <w:sz w:val="22"/>
          <w:szCs w:val="22"/>
        </w:rPr>
        <w:t>запроса цен (котировок)</w:t>
      </w:r>
      <w:r w:rsidR="002B6B01">
        <w:rPr>
          <w:sz w:val="22"/>
          <w:szCs w:val="22"/>
        </w:rPr>
        <w:t xml:space="preserve"> </w:t>
      </w:r>
      <w:r w:rsidR="0030622C" w:rsidRPr="0030622C">
        <w:rPr>
          <w:sz w:val="22"/>
          <w:szCs w:val="22"/>
        </w:rPr>
        <w:t>на право заключения договора на поставку  __________________________ № ____________</w:t>
      </w:r>
      <w:r w:rsidR="0030622C" w:rsidRPr="00BE6682">
        <w:rPr>
          <w:sz w:val="22"/>
          <w:szCs w:val="22"/>
        </w:rPr>
        <w:t>, опубликованн</w:t>
      </w:r>
      <w:r w:rsidR="0030622C">
        <w:rPr>
          <w:sz w:val="22"/>
          <w:szCs w:val="22"/>
        </w:rPr>
        <w:t>ы</w:t>
      </w:r>
      <w:r w:rsidR="0030622C" w:rsidRPr="00BE6682">
        <w:rPr>
          <w:sz w:val="22"/>
          <w:szCs w:val="22"/>
        </w:rPr>
        <w:t>е</w:t>
      </w:r>
      <w:r w:rsidR="0030622C">
        <w:rPr>
          <w:sz w:val="22"/>
          <w:szCs w:val="22"/>
        </w:rPr>
        <w:t xml:space="preserve"> на сайте</w:t>
      </w:r>
      <w:r w:rsidR="002F25FC" w:rsidRPr="00BE6682">
        <w:rPr>
          <w:sz w:val="22"/>
          <w:szCs w:val="22"/>
        </w:rPr>
        <w:t xml:space="preserve"> </w:t>
      </w:r>
      <w:r w:rsidR="0030622C" w:rsidRPr="0030622C">
        <w:rPr>
          <w:sz w:val="22"/>
          <w:szCs w:val="22"/>
        </w:rPr>
        <w:t xml:space="preserve">в информационно-телекоммуникационной сети «Интернет» для размещения информации о заказах на поставки товаров, выполнение работ, оказание услуг </w:t>
      </w:r>
      <w:r w:rsidR="0030622C">
        <w:rPr>
          <w:sz w:val="22"/>
          <w:szCs w:val="22"/>
        </w:rPr>
        <w:t>(</w:t>
      </w:r>
      <w:hyperlink r:id="rId9" w:history="1">
        <w:r w:rsidR="0030622C" w:rsidRPr="0030622C">
          <w:rPr>
            <w:rStyle w:val="a9"/>
            <w:sz w:val="22"/>
            <w:szCs w:val="22"/>
          </w:rPr>
          <w:t>www.zakupki.gov.ru</w:t>
        </w:r>
      </w:hyperlink>
      <w:r w:rsidR="0030622C">
        <w:rPr>
          <w:sz w:val="22"/>
          <w:szCs w:val="22"/>
        </w:rPr>
        <w:t>)</w:t>
      </w:r>
      <w:r w:rsidR="002F25FC" w:rsidRPr="00BE6682">
        <w:rPr>
          <w:sz w:val="22"/>
          <w:szCs w:val="22"/>
        </w:rPr>
        <w:t xml:space="preserve">, и  принимая установленные условия запроса </w:t>
      </w:r>
      <w:r w:rsidR="0030622C">
        <w:rPr>
          <w:sz w:val="22"/>
          <w:szCs w:val="22"/>
        </w:rPr>
        <w:t>цен (</w:t>
      </w:r>
      <w:r w:rsidR="002F25FC" w:rsidRPr="00BE6682">
        <w:rPr>
          <w:sz w:val="22"/>
          <w:szCs w:val="22"/>
        </w:rPr>
        <w:t>котировок</w:t>
      </w:r>
      <w:r w:rsidR="0030622C">
        <w:rPr>
          <w:sz w:val="22"/>
          <w:szCs w:val="22"/>
        </w:rPr>
        <w:t>)</w:t>
      </w:r>
      <w:r w:rsidR="002F25FC" w:rsidRPr="00BE6682">
        <w:rPr>
          <w:sz w:val="22"/>
          <w:szCs w:val="22"/>
        </w:rPr>
        <w:t xml:space="preserve">, в том числе все условия Договора, </w:t>
      </w:r>
      <w:r w:rsidR="002B6B01">
        <w:rPr>
          <w:sz w:val="22"/>
          <w:szCs w:val="22"/>
        </w:rPr>
        <w:t>_____</w:t>
      </w:r>
      <w:r w:rsidR="00DF5AE9">
        <w:rPr>
          <w:sz w:val="22"/>
          <w:szCs w:val="22"/>
        </w:rPr>
        <w:t>___________________</w:t>
      </w:r>
      <w:r w:rsidR="00E14D7F">
        <w:rPr>
          <w:sz w:val="22"/>
          <w:szCs w:val="22"/>
        </w:rPr>
        <w:t>___________________</w:t>
      </w:r>
      <w:r w:rsidR="00DF5AE9">
        <w:rPr>
          <w:sz w:val="22"/>
          <w:szCs w:val="22"/>
        </w:rPr>
        <w:t>_____________________</w:t>
      </w:r>
    </w:p>
    <w:p w:rsidR="00DF5AE9" w:rsidRPr="00270EBE" w:rsidRDefault="00DF5AE9" w:rsidP="00E14D7F">
      <w:pPr>
        <w:pStyle w:val="Default"/>
        <w:ind w:firstLine="426"/>
        <w:jc w:val="center"/>
        <w:rPr>
          <w:i/>
          <w:sz w:val="22"/>
          <w:szCs w:val="22"/>
        </w:rPr>
      </w:pPr>
      <w:r w:rsidRPr="00270EBE">
        <w:rPr>
          <w:i/>
          <w:sz w:val="22"/>
          <w:szCs w:val="22"/>
        </w:rPr>
        <w:t>(участник закупки)</w:t>
      </w:r>
    </w:p>
    <w:p w:rsidR="00A42056" w:rsidRPr="004335FB" w:rsidRDefault="00A42056" w:rsidP="00A42056">
      <w:pPr>
        <w:autoSpaceDE w:val="0"/>
        <w:autoSpaceDN w:val="0"/>
        <w:adjustRightInd w:val="0"/>
        <w:rPr>
          <w:sz w:val="22"/>
          <w:szCs w:val="22"/>
        </w:rPr>
      </w:pPr>
      <w:r>
        <w:rPr>
          <w:sz w:val="22"/>
          <w:szCs w:val="22"/>
        </w:rPr>
        <w:t xml:space="preserve">направляет </w:t>
      </w:r>
      <w:r w:rsidRPr="004335FB">
        <w:rPr>
          <w:sz w:val="22"/>
          <w:szCs w:val="22"/>
        </w:rPr>
        <w:t xml:space="preserve"> сле</w:t>
      </w:r>
      <w:r>
        <w:rPr>
          <w:sz w:val="22"/>
          <w:szCs w:val="22"/>
        </w:rPr>
        <w:t>дующие документы</w:t>
      </w:r>
      <w:r w:rsidRPr="004335FB">
        <w:rPr>
          <w:sz w:val="22"/>
          <w:szCs w:val="22"/>
        </w:rPr>
        <w:t>:</w:t>
      </w:r>
    </w:p>
    <w:p w:rsidR="00A42056" w:rsidRPr="004335FB" w:rsidRDefault="00E14D7F" w:rsidP="00A42056">
      <w:pPr>
        <w:numPr>
          <w:ilvl w:val="0"/>
          <w:numId w:val="7"/>
        </w:numPr>
        <w:autoSpaceDE w:val="0"/>
        <w:autoSpaceDN w:val="0"/>
        <w:adjustRightInd w:val="0"/>
        <w:ind w:left="0" w:firstLine="0"/>
        <w:rPr>
          <w:sz w:val="22"/>
          <w:szCs w:val="22"/>
        </w:rPr>
      </w:pPr>
      <w:r>
        <w:rPr>
          <w:sz w:val="22"/>
          <w:szCs w:val="22"/>
        </w:rPr>
        <w:t>З</w:t>
      </w:r>
      <w:r w:rsidR="00A42056" w:rsidRPr="004335FB">
        <w:rPr>
          <w:sz w:val="22"/>
          <w:szCs w:val="22"/>
        </w:rPr>
        <w:t xml:space="preserve">аявка </w:t>
      </w:r>
      <w:r>
        <w:rPr>
          <w:sz w:val="22"/>
          <w:szCs w:val="22"/>
        </w:rPr>
        <w:t>на участие в запросе цен (котировок)</w:t>
      </w:r>
      <w:r w:rsidR="00A42056" w:rsidRPr="004335FB">
        <w:rPr>
          <w:sz w:val="22"/>
          <w:szCs w:val="22"/>
        </w:rPr>
        <w:t xml:space="preserve"> (Форма №</w:t>
      </w:r>
      <w:r>
        <w:rPr>
          <w:sz w:val="22"/>
          <w:szCs w:val="22"/>
        </w:rPr>
        <w:t xml:space="preserve"> </w:t>
      </w:r>
      <w:r w:rsidR="00A42056" w:rsidRPr="004335FB">
        <w:rPr>
          <w:sz w:val="22"/>
          <w:szCs w:val="22"/>
        </w:rPr>
        <w:t>2)</w:t>
      </w:r>
      <w:r>
        <w:rPr>
          <w:sz w:val="22"/>
          <w:szCs w:val="22"/>
        </w:rPr>
        <w:t xml:space="preserve"> </w:t>
      </w:r>
      <w:r w:rsidRPr="004335FB">
        <w:rPr>
          <w:sz w:val="22"/>
          <w:szCs w:val="22"/>
        </w:rPr>
        <w:t xml:space="preserve">на _____ </w:t>
      </w:r>
      <w:proofErr w:type="gramStart"/>
      <w:r w:rsidRPr="004335FB">
        <w:rPr>
          <w:sz w:val="22"/>
          <w:szCs w:val="22"/>
        </w:rPr>
        <w:t>л</w:t>
      </w:r>
      <w:proofErr w:type="gramEnd"/>
    </w:p>
    <w:p w:rsidR="00A42056" w:rsidRPr="004335FB" w:rsidRDefault="008D40A3" w:rsidP="008D40A3">
      <w:pPr>
        <w:numPr>
          <w:ilvl w:val="0"/>
          <w:numId w:val="7"/>
        </w:numPr>
        <w:autoSpaceDE w:val="0"/>
        <w:autoSpaceDN w:val="0"/>
        <w:adjustRightInd w:val="0"/>
        <w:ind w:left="0" w:firstLine="0"/>
        <w:jc w:val="both"/>
        <w:rPr>
          <w:sz w:val="22"/>
          <w:szCs w:val="22"/>
        </w:rPr>
      </w:pPr>
      <w:r>
        <w:rPr>
          <w:sz w:val="22"/>
          <w:szCs w:val="22"/>
        </w:rPr>
        <w:t>Иные д</w:t>
      </w:r>
      <w:r w:rsidR="002B6B01">
        <w:rPr>
          <w:sz w:val="22"/>
          <w:szCs w:val="22"/>
        </w:rPr>
        <w:t xml:space="preserve">окументы, </w:t>
      </w:r>
      <w:r w:rsidRPr="00160EE7">
        <w:t>(с сопроводительным письмом, объясняющим цель их предоставления)</w:t>
      </w:r>
      <w:r w:rsidR="00A42056" w:rsidRPr="004335FB">
        <w:rPr>
          <w:i/>
          <w:sz w:val="22"/>
          <w:szCs w:val="22"/>
        </w:rPr>
        <w:t>:</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p>
    <w:p w:rsidR="00A42056" w:rsidRPr="004335FB" w:rsidRDefault="00A42056" w:rsidP="00A42056">
      <w:pPr>
        <w:numPr>
          <w:ilvl w:val="0"/>
          <w:numId w:val="6"/>
        </w:numPr>
        <w:spacing w:line="216" w:lineRule="auto"/>
        <w:rPr>
          <w:sz w:val="22"/>
          <w:szCs w:val="22"/>
        </w:rPr>
      </w:pPr>
      <w:r w:rsidRPr="004335FB">
        <w:rPr>
          <w:sz w:val="22"/>
          <w:szCs w:val="22"/>
        </w:rPr>
        <w:t xml:space="preserve">______________________________________________________________ на _____ </w:t>
      </w:r>
      <w:proofErr w:type="gramStart"/>
      <w:r w:rsidRPr="004335FB">
        <w:rPr>
          <w:sz w:val="22"/>
          <w:szCs w:val="22"/>
        </w:rPr>
        <w:t>л</w:t>
      </w:r>
      <w:proofErr w:type="gramEnd"/>
      <w:r w:rsidRPr="004335FB">
        <w:rPr>
          <w:sz w:val="22"/>
          <w:szCs w:val="22"/>
        </w:rPr>
        <w:t xml:space="preserve"> </w:t>
      </w:r>
    </w:p>
    <w:p w:rsidR="00A42056" w:rsidRDefault="00A42056" w:rsidP="00A42056">
      <w:pPr>
        <w:pStyle w:val="a4"/>
        <w:ind w:left="1070"/>
        <w:jc w:val="both"/>
        <w:rPr>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8D40A3" w:rsidRPr="00D17C7E" w:rsidRDefault="008D40A3" w:rsidP="008D40A3">
      <w:pPr>
        <w:suppressAutoHyphens/>
        <w:rPr>
          <w:color w:val="000000"/>
          <w:sz w:val="20"/>
          <w:szCs w:val="20"/>
        </w:rPr>
      </w:pPr>
    </w:p>
    <w:p w:rsidR="008D40A3" w:rsidRPr="00D17C7E" w:rsidRDefault="008D40A3" w:rsidP="008D40A3">
      <w:pPr>
        <w:suppressAutoHyphens/>
        <w:rPr>
          <w:color w:val="000000"/>
          <w:sz w:val="20"/>
          <w:szCs w:val="20"/>
        </w:rPr>
      </w:pPr>
      <w:r w:rsidRPr="00D17C7E">
        <w:rPr>
          <w:color w:val="000000"/>
          <w:sz w:val="20"/>
          <w:szCs w:val="20"/>
        </w:rPr>
        <w:t xml:space="preserve">_____________________________                               __________________________________ </w:t>
      </w:r>
    </w:p>
    <w:p w:rsidR="008D40A3" w:rsidRPr="00D17C7E" w:rsidRDefault="008D40A3" w:rsidP="008D40A3">
      <w:pPr>
        <w:suppressAutoHyphens/>
        <w:rPr>
          <w:i/>
          <w:color w:val="000000"/>
          <w:sz w:val="20"/>
          <w:szCs w:val="20"/>
        </w:rPr>
      </w:pPr>
      <w:r>
        <w:rPr>
          <w:i/>
          <w:color w:val="000000"/>
          <w:sz w:val="20"/>
          <w:szCs w:val="20"/>
        </w:rPr>
        <w:t xml:space="preserve">           </w:t>
      </w:r>
      <w:r w:rsidRPr="00D17C7E">
        <w:rPr>
          <w:i/>
          <w:color w:val="000000"/>
          <w:sz w:val="20"/>
          <w:szCs w:val="20"/>
        </w:rPr>
        <w:t xml:space="preserve">(подпись, печать)                                </w:t>
      </w:r>
      <w:r>
        <w:rPr>
          <w:i/>
          <w:color w:val="000000"/>
          <w:sz w:val="20"/>
          <w:szCs w:val="20"/>
        </w:rPr>
        <w:t xml:space="preserve">      </w:t>
      </w:r>
      <w:r w:rsidRPr="00D17C7E">
        <w:rPr>
          <w:i/>
          <w:color w:val="000000"/>
          <w:sz w:val="20"/>
          <w:szCs w:val="20"/>
        </w:rPr>
        <w:t xml:space="preserve">                               (должность Ф.И.О.)</w:t>
      </w:r>
    </w:p>
    <w:p w:rsidR="008D40A3" w:rsidRPr="00D17C7E" w:rsidRDefault="008D40A3" w:rsidP="008D40A3">
      <w:pPr>
        <w:suppressAutoHyphens/>
        <w:rPr>
          <w:i/>
          <w:color w:val="000000"/>
          <w:sz w:val="20"/>
          <w:szCs w:val="20"/>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8D40A3" w:rsidRDefault="008D40A3" w:rsidP="00A42056">
      <w:pPr>
        <w:pStyle w:val="Default"/>
        <w:ind w:firstLine="426"/>
        <w:jc w:val="both"/>
        <w:rPr>
          <w:b/>
          <w:sz w:val="22"/>
          <w:szCs w:val="22"/>
        </w:rPr>
      </w:pPr>
    </w:p>
    <w:p w:rsidR="008D40A3" w:rsidRDefault="008D40A3" w:rsidP="00A42056">
      <w:pPr>
        <w:pStyle w:val="Default"/>
        <w:ind w:firstLine="426"/>
        <w:jc w:val="both"/>
        <w:rPr>
          <w:b/>
          <w:sz w:val="22"/>
          <w:szCs w:val="22"/>
        </w:rPr>
      </w:pPr>
    </w:p>
    <w:p w:rsidR="008D40A3" w:rsidRDefault="008D40A3" w:rsidP="00A42056">
      <w:pPr>
        <w:pStyle w:val="Default"/>
        <w:ind w:firstLine="426"/>
        <w:jc w:val="both"/>
        <w:rPr>
          <w:b/>
          <w:sz w:val="22"/>
          <w:szCs w:val="22"/>
        </w:rPr>
      </w:pPr>
    </w:p>
    <w:p w:rsidR="00A42056" w:rsidRDefault="00A42056" w:rsidP="00A42056">
      <w:pPr>
        <w:pStyle w:val="Default"/>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A42056" w:rsidRDefault="00A42056" w:rsidP="00DF5AE9">
      <w:pPr>
        <w:pStyle w:val="Default"/>
        <w:pBdr>
          <w:bottom w:val="single" w:sz="12" w:space="0" w:color="auto"/>
        </w:pBdr>
        <w:ind w:firstLine="426"/>
        <w:jc w:val="both"/>
        <w:rPr>
          <w:b/>
          <w:sz w:val="22"/>
          <w:szCs w:val="22"/>
        </w:rPr>
      </w:pPr>
    </w:p>
    <w:p w:rsidR="00D86C2D" w:rsidRPr="004335FB" w:rsidRDefault="00D86C2D" w:rsidP="002F25FC">
      <w:pPr>
        <w:pStyle w:val="a4"/>
        <w:ind w:left="1070"/>
        <w:jc w:val="both"/>
        <w:rPr>
          <w:sz w:val="22"/>
          <w:szCs w:val="22"/>
        </w:rPr>
      </w:pPr>
    </w:p>
    <w:p w:rsidR="002F25FC" w:rsidRPr="00C94D28" w:rsidRDefault="002F25FC" w:rsidP="002F25FC">
      <w:pPr>
        <w:widowControl w:val="0"/>
        <w:shd w:val="clear" w:color="auto" w:fill="FFFFFF"/>
        <w:autoSpaceDE w:val="0"/>
        <w:autoSpaceDN w:val="0"/>
        <w:adjustRightInd w:val="0"/>
        <w:jc w:val="right"/>
        <w:rPr>
          <w:sz w:val="22"/>
          <w:szCs w:val="22"/>
        </w:rPr>
      </w:pPr>
    </w:p>
    <w:p w:rsidR="002F25FC" w:rsidRPr="00C94D28" w:rsidRDefault="002F25FC" w:rsidP="002F25FC">
      <w:pPr>
        <w:widowControl w:val="0"/>
        <w:shd w:val="clear" w:color="auto" w:fill="FFFFFF"/>
        <w:autoSpaceDE w:val="0"/>
        <w:autoSpaceDN w:val="0"/>
        <w:adjustRightInd w:val="0"/>
        <w:jc w:val="right"/>
        <w:rPr>
          <w:sz w:val="22"/>
          <w:szCs w:val="22"/>
        </w:rPr>
      </w:pPr>
    </w:p>
    <w:p w:rsidR="004B2EBC" w:rsidRDefault="004B2EBC" w:rsidP="004B2EBC"/>
    <w:p w:rsidR="004B2EBC" w:rsidRDefault="004B2EBC" w:rsidP="004B2EBC">
      <w:pPr>
        <w:jc w:val="right"/>
      </w:pPr>
      <w:r>
        <w:lastRenderedPageBreak/>
        <w:t>Приложение № 2</w:t>
      </w:r>
    </w:p>
    <w:p w:rsidR="004B2EBC" w:rsidRPr="00A31A24" w:rsidRDefault="004B2EBC" w:rsidP="004B2EBC">
      <w:pPr>
        <w:jc w:val="right"/>
        <w:rPr>
          <w:sz w:val="20"/>
          <w:szCs w:val="20"/>
        </w:rPr>
      </w:pPr>
    </w:p>
    <w:p w:rsidR="004B2EBC" w:rsidRPr="00A31A24" w:rsidRDefault="004B2EBC" w:rsidP="004B2EBC">
      <w:pPr>
        <w:widowControl w:val="0"/>
        <w:shd w:val="clear" w:color="auto" w:fill="FFFFFF"/>
        <w:autoSpaceDE w:val="0"/>
        <w:autoSpaceDN w:val="0"/>
        <w:adjustRightInd w:val="0"/>
        <w:jc w:val="center"/>
        <w:rPr>
          <w:b/>
          <w:sz w:val="20"/>
          <w:szCs w:val="20"/>
        </w:rPr>
      </w:pPr>
      <w:r w:rsidRPr="00A31A24">
        <w:rPr>
          <w:b/>
          <w:sz w:val="20"/>
          <w:szCs w:val="20"/>
        </w:rPr>
        <w:t xml:space="preserve">ФОРМА №2 </w:t>
      </w:r>
    </w:p>
    <w:p w:rsidR="004B2EBC" w:rsidRPr="00A31A24" w:rsidRDefault="004B2EBC" w:rsidP="00D17C7E">
      <w:pPr>
        <w:suppressAutoHyphens/>
        <w:jc w:val="center"/>
        <w:rPr>
          <w:sz w:val="20"/>
          <w:szCs w:val="20"/>
        </w:rPr>
      </w:pPr>
    </w:p>
    <w:p w:rsidR="00D86C2D" w:rsidRPr="00A31A24" w:rsidRDefault="00D86C2D" w:rsidP="00D17C7E">
      <w:pPr>
        <w:suppressAutoHyphens/>
        <w:jc w:val="center"/>
        <w:rPr>
          <w:b/>
          <w:sz w:val="20"/>
          <w:szCs w:val="20"/>
        </w:rPr>
      </w:pPr>
      <w:r w:rsidRPr="00A31A24">
        <w:rPr>
          <w:b/>
          <w:sz w:val="20"/>
          <w:szCs w:val="20"/>
        </w:rPr>
        <w:t xml:space="preserve">ЗАЯВКА НА УЧАСТИЕ В ЗАПРОСЕ ЦЕН (КОТИРОВОК) </w:t>
      </w:r>
    </w:p>
    <w:p w:rsidR="00BD6E47" w:rsidRPr="00A31A24" w:rsidRDefault="00D86C2D" w:rsidP="00D86C2D">
      <w:pPr>
        <w:suppressAutoHyphens/>
        <w:jc w:val="center"/>
        <w:rPr>
          <w:b/>
          <w:color w:val="000000"/>
          <w:sz w:val="20"/>
          <w:szCs w:val="20"/>
        </w:rPr>
      </w:pPr>
      <w:r w:rsidRPr="00A31A24">
        <w:rPr>
          <w:b/>
          <w:color w:val="000000"/>
          <w:sz w:val="20"/>
          <w:szCs w:val="20"/>
        </w:rPr>
        <w:t xml:space="preserve">НА ПРАВО ЗАКЛЮЧЕНИЯ ДОГОВОРА </w:t>
      </w:r>
    </w:p>
    <w:p w:rsidR="00D17C7E" w:rsidRPr="00D17C7E" w:rsidRDefault="00D86C2D" w:rsidP="00D86C2D">
      <w:pPr>
        <w:suppressAutoHyphens/>
        <w:jc w:val="center"/>
        <w:rPr>
          <w:b/>
          <w:sz w:val="20"/>
          <w:szCs w:val="20"/>
        </w:rPr>
      </w:pPr>
      <w:r w:rsidRPr="00A31A24">
        <w:rPr>
          <w:b/>
          <w:sz w:val="20"/>
          <w:szCs w:val="20"/>
        </w:rPr>
        <w:t>НА ПОСТАВКУ  __________________________</w:t>
      </w:r>
      <w:r w:rsidR="00BD6E47" w:rsidRPr="00A31A24">
        <w:rPr>
          <w:b/>
          <w:sz w:val="20"/>
          <w:szCs w:val="20"/>
        </w:rPr>
        <w:t xml:space="preserve"> № ____________</w:t>
      </w:r>
    </w:p>
    <w:p w:rsidR="00D86C2D" w:rsidRPr="00A31A24" w:rsidRDefault="00D86C2D" w:rsidP="00D17C7E">
      <w:pPr>
        <w:shd w:val="clear" w:color="auto" w:fill="FFFFFF"/>
        <w:suppressAutoHyphens/>
        <w:jc w:val="center"/>
        <w:rPr>
          <w:b/>
          <w:sz w:val="20"/>
          <w:szCs w:val="20"/>
        </w:rPr>
      </w:pPr>
    </w:p>
    <w:p w:rsidR="00D17C7E" w:rsidRPr="00D17C7E" w:rsidRDefault="00A31A24" w:rsidP="00D17C7E">
      <w:pPr>
        <w:shd w:val="clear" w:color="auto" w:fill="FFFFFF"/>
        <w:suppressAutoHyphens/>
        <w:jc w:val="center"/>
        <w:rPr>
          <w:b/>
          <w:color w:val="000000"/>
          <w:sz w:val="20"/>
          <w:szCs w:val="20"/>
        </w:rPr>
      </w:pPr>
      <w:r w:rsidRPr="00A31A24">
        <w:rPr>
          <w:b/>
          <w:sz w:val="20"/>
          <w:szCs w:val="20"/>
        </w:rPr>
        <w:t xml:space="preserve">ДЛЯ НУЖД ГБУЗ «ИОКБ»   </w:t>
      </w:r>
    </w:p>
    <w:p w:rsidR="00D17C7E" w:rsidRPr="00D17C7E" w:rsidRDefault="00D17C7E" w:rsidP="00D17C7E">
      <w:pPr>
        <w:suppressAutoHyphens/>
        <w:jc w:val="both"/>
        <w:rPr>
          <w:b/>
          <w:color w:val="000000"/>
          <w:sz w:val="20"/>
          <w:szCs w:val="20"/>
        </w:rPr>
      </w:pPr>
    </w:p>
    <w:p w:rsidR="002B6B01" w:rsidRPr="002B6B01" w:rsidRDefault="00D17C7E" w:rsidP="002B6B01">
      <w:pPr>
        <w:suppressAutoHyphens/>
        <w:jc w:val="both"/>
        <w:rPr>
          <w:b/>
          <w:sz w:val="20"/>
          <w:szCs w:val="20"/>
        </w:rPr>
      </w:pPr>
      <w:r w:rsidRPr="00D17C7E">
        <w:rPr>
          <w:b/>
          <w:sz w:val="20"/>
          <w:szCs w:val="20"/>
        </w:rPr>
        <w:t>Заказчик:</w:t>
      </w:r>
      <w:r w:rsidRPr="00D17C7E">
        <w:rPr>
          <w:sz w:val="20"/>
          <w:szCs w:val="20"/>
        </w:rPr>
        <w:t xml:space="preserve"> </w:t>
      </w:r>
      <w:r w:rsidR="002B6B01">
        <w:rPr>
          <w:b/>
          <w:sz w:val="20"/>
          <w:szCs w:val="20"/>
        </w:rPr>
        <w:t xml:space="preserve"> </w:t>
      </w:r>
      <w:r w:rsidR="002B6B01" w:rsidRPr="002B6B01">
        <w:rPr>
          <w:b/>
          <w:sz w:val="20"/>
          <w:szCs w:val="20"/>
        </w:rPr>
        <w:t>Государственное бюджетное учреждение здравоохранения Иркутская ордена «Знак Почета» областная клиническая больница</w:t>
      </w:r>
    </w:p>
    <w:p w:rsidR="00D17C7E" w:rsidRPr="00D17C7E" w:rsidRDefault="00D17C7E" w:rsidP="00D17C7E">
      <w:pPr>
        <w:suppressAutoHyphens/>
        <w:jc w:val="both"/>
        <w:rPr>
          <w:color w:val="000000"/>
          <w:sz w:val="20"/>
          <w:szCs w:val="20"/>
        </w:rPr>
      </w:pPr>
    </w:p>
    <w:p w:rsidR="002B6B01" w:rsidRDefault="00D17C7E" w:rsidP="002B6B01">
      <w:pPr>
        <w:pStyle w:val="Default"/>
        <w:rPr>
          <w:sz w:val="20"/>
          <w:szCs w:val="20"/>
        </w:rPr>
      </w:pPr>
      <w:r w:rsidRPr="00D17C7E">
        <w:rPr>
          <w:b/>
          <w:sz w:val="20"/>
          <w:szCs w:val="20"/>
        </w:rPr>
        <w:t>Заявитель</w:t>
      </w:r>
      <w:r w:rsidRPr="00D17C7E">
        <w:rPr>
          <w:sz w:val="20"/>
          <w:szCs w:val="20"/>
        </w:rPr>
        <w:t>:___________</w:t>
      </w:r>
      <w:r w:rsidR="002B6B01">
        <w:rPr>
          <w:sz w:val="20"/>
          <w:szCs w:val="20"/>
        </w:rPr>
        <w:t>________________</w:t>
      </w:r>
      <w:r w:rsidRPr="00D17C7E">
        <w:rPr>
          <w:sz w:val="20"/>
          <w:szCs w:val="20"/>
        </w:rPr>
        <w:t xml:space="preserve">________________________________________________________                                                                            </w:t>
      </w:r>
      <w:r w:rsidR="002B6B01">
        <w:rPr>
          <w:sz w:val="20"/>
          <w:szCs w:val="20"/>
        </w:rPr>
        <w:t xml:space="preserve">                   </w:t>
      </w:r>
    </w:p>
    <w:p w:rsidR="002B6B01" w:rsidRPr="00270EBE" w:rsidRDefault="00987CB3" w:rsidP="002B6B01">
      <w:pPr>
        <w:pStyle w:val="Default"/>
        <w:jc w:val="center"/>
        <w:rPr>
          <w:i/>
          <w:sz w:val="18"/>
          <w:szCs w:val="18"/>
        </w:rPr>
      </w:pPr>
      <w:r>
        <w:rPr>
          <w:i/>
          <w:sz w:val="18"/>
          <w:szCs w:val="18"/>
        </w:rPr>
        <w:t>(</w:t>
      </w:r>
      <w:r w:rsidR="002B6B01" w:rsidRPr="00270EBE">
        <w:rPr>
          <w:i/>
          <w:sz w:val="18"/>
          <w:szCs w:val="18"/>
        </w:rPr>
        <w:t xml:space="preserve"> участник закупки)</w:t>
      </w:r>
    </w:p>
    <w:p w:rsidR="00D17C7E" w:rsidRPr="00D17C7E" w:rsidRDefault="00D17C7E" w:rsidP="00D17C7E">
      <w:pPr>
        <w:suppressAutoHyphens/>
        <w:jc w:val="both"/>
        <w:rPr>
          <w:color w:val="000000"/>
          <w:sz w:val="20"/>
          <w:szCs w:val="20"/>
        </w:rPr>
      </w:pPr>
    </w:p>
    <w:p w:rsidR="00D17C7E" w:rsidRPr="00D17C7E" w:rsidRDefault="00D17C7E" w:rsidP="00D17C7E">
      <w:pPr>
        <w:tabs>
          <w:tab w:val="left" w:pos="0"/>
        </w:tabs>
        <w:suppressAutoHyphens/>
        <w:rPr>
          <w:color w:val="000000"/>
          <w:sz w:val="20"/>
          <w:szCs w:val="20"/>
        </w:rPr>
      </w:pPr>
      <w:r w:rsidRPr="00D17C7E">
        <w:rPr>
          <w:b/>
          <w:color w:val="000000"/>
          <w:sz w:val="20"/>
          <w:szCs w:val="20"/>
        </w:rPr>
        <w:t>Место нахождения</w:t>
      </w:r>
      <w:r w:rsidRPr="00D17C7E">
        <w:rPr>
          <w:color w:val="000000"/>
          <w:sz w:val="20"/>
          <w:szCs w:val="20"/>
        </w:rPr>
        <w:t>: ___________</w:t>
      </w:r>
      <w:r w:rsidR="002B6B01">
        <w:rPr>
          <w:color w:val="000000"/>
          <w:sz w:val="20"/>
          <w:szCs w:val="20"/>
        </w:rPr>
        <w:t>_______________________</w:t>
      </w:r>
      <w:r w:rsidRPr="00D17C7E">
        <w:rPr>
          <w:color w:val="000000"/>
          <w:sz w:val="20"/>
          <w:szCs w:val="20"/>
        </w:rPr>
        <w:t>_________________________________________</w:t>
      </w:r>
    </w:p>
    <w:p w:rsidR="00D17C7E" w:rsidRPr="00D17C7E" w:rsidRDefault="00D17C7E" w:rsidP="00D17C7E">
      <w:pPr>
        <w:tabs>
          <w:tab w:val="left" w:pos="0"/>
        </w:tabs>
        <w:suppressAutoHyphens/>
        <w:jc w:val="center"/>
        <w:rPr>
          <w:i/>
          <w:color w:val="000000"/>
          <w:sz w:val="18"/>
          <w:szCs w:val="18"/>
        </w:rPr>
      </w:pPr>
      <w:r w:rsidRPr="00D17C7E">
        <w:rPr>
          <w:i/>
          <w:color w:val="000000"/>
          <w:sz w:val="18"/>
          <w:szCs w:val="18"/>
        </w:rPr>
        <w:t xml:space="preserve">(место нахождения </w:t>
      </w:r>
      <w:r w:rsidR="002B6B01" w:rsidRPr="00270EBE">
        <w:rPr>
          <w:i/>
          <w:sz w:val="18"/>
          <w:szCs w:val="18"/>
        </w:rPr>
        <w:t>участника закупки</w:t>
      </w:r>
      <w:r w:rsidRPr="00D17C7E">
        <w:rPr>
          <w:i/>
          <w:color w:val="000000"/>
          <w:sz w:val="18"/>
          <w:szCs w:val="18"/>
        </w:rPr>
        <w:t>)</w:t>
      </w:r>
    </w:p>
    <w:p w:rsidR="00D17C7E" w:rsidRPr="00D17C7E" w:rsidRDefault="00D17C7E" w:rsidP="00D17C7E">
      <w:pPr>
        <w:tabs>
          <w:tab w:val="left" w:pos="0"/>
        </w:tabs>
        <w:suppressAutoHyphens/>
        <w:rPr>
          <w:color w:val="000000"/>
          <w:sz w:val="20"/>
          <w:szCs w:val="20"/>
        </w:rPr>
      </w:pPr>
      <w:r w:rsidRPr="00D17C7E">
        <w:rPr>
          <w:color w:val="000000"/>
          <w:sz w:val="20"/>
          <w:szCs w:val="20"/>
        </w:rPr>
        <w:t>Телефон/факс_________________________</w:t>
      </w:r>
      <w:r w:rsidR="002B6B01">
        <w:rPr>
          <w:color w:val="000000"/>
          <w:sz w:val="20"/>
          <w:szCs w:val="20"/>
        </w:rPr>
        <w:t>________________</w:t>
      </w:r>
      <w:r w:rsidRPr="00D17C7E">
        <w:rPr>
          <w:color w:val="000000"/>
          <w:sz w:val="20"/>
          <w:szCs w:val="20"/>
        </w:rPr>
        <w:t>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Электронная почта ______________</w:t>
      </w:r>
      <w:r w:rsidR="002B6B01">
        <w:rPr>
          <w:color w:val="000000"/>
          <w:sz w:val="20"/>
          <w:szCs w:val="20"/>
        </w:rPr>
        <w:t>_______________</w:t>
      </w:r>
      <w:r w:rsidRPr="00D17C7E">
        <w:rPr>
          <w:color w:val="000000"/>
          <w:sz w:val="20"/>
          <w:szCs w:val="20"/>
        </w:rPr>
        <w:t>_______________________________________________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Зарегистрированный в: ___________</w:t>
      </w:r>
      <w:r w:rsidR="002B6B01">
        <w:rPr>
          <w:color w:val="000000"/>
          <w:sz w:val="20"/>
          <w:szCs w:val="20"/>
        </w:rPr>
        <w:t>_______________</w:t>
      </w:r>
      <w:r w:rsidRPr="00D17C7E">
        <w:rPr>
          <w:color w:val="000000"/>
          <w:sz w:val="20"/>
          <w:szCs w:val="20"/>
        </w:rPr>
        <w:t>______________________________________________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_____________________________</w:t>
      </w:r>
      <w:r w:rsidR="002B6B01">
        <w:rPr>
          <w:color w:val="000000"/>
          <w:sz w:val="20"/>
          <w:szCs w:val="20"/>
        </w:rPr>
        <w:t>________________</w:t>
      </w:r>
      <w:r w:rsidRPr="00D17C7E">
        <w:rPr>
          <w:color w:val="000000"/>
          <w:sz w:val="20"/>
          <w:szCs w:val="20"/>
        </w:rPr>
        <w:t>________________________________________________</w:t>
      </w:r>
    </w:p>
    <w:p w:rsidR="00D17C7E" w:rsidRPr="00D17C7E" w:rsidRDefault="00D17C7E" w:rsidP="00D17C7E">
      <w:pPr>
        <w:tabs>
          <w:tab w:val="left" w:pos="0"/>
        </w:tabs>
        <w:suppressAutoHyphens/>
        <w:jc w:val="center"/>
        <w:rPr>
          <w:i/>
          <w:color w:val="000000"/>
          <w:sz w:val="20"/>
          <w:szCs w:val="20"/>
        </w:rPr>
      </w:pPr>
      <w:r w:rsidRPr="00D17C7E">
        <w:rPr>
          <w:i/>
          <w:color w:val="000000"/>
          <w:sz w:val="20"/>
          <w:szCs w:val="20"/>
        </w:rPr>
        <w:t>(место регистрации)</w:t>
      </w:r>
    </w:p>
    <w:p w:rsidR="00D17C7E" w:rsidRPr="00D17C7E" w:rsidRDefault="00D17C7E" w:rsidP="00D17C7E">
      <w:pPr>
        <w:tabs>
          <w:tab w:val="left" w:pos="0"/>
        </w:tabs>
        <w:suppressAutoHyphens/>
        <w:rPr>
          <w:color w:val="000000"/>
          <w:sz w:val="20"/>
          <w:szCs w:val="20"/>
        </w:rPr>
      </w:pPr>
      <w:r w:rsidRPr="00D17C7E">
        <w:rPr>
          <w:color w:val="000000"/>
          <w:sz w:val="20"/>
          <w:szCs w:val="20"/>
        </w:rPr>
        <w:t>ИНН_________________________________________________</w:t>
      </w:r>
    </w:p>
    <w:p w:rsidR="00D17C7E" w:rsidRPr="00D17C7E" w:rsidRDefault="00D17C7E" w:rsidP="00D17C7E">
      <w:pPr>
        <w:tabs>
          <w:tab w:val="left" w:pos="0"/>
        </w:tabs>
        <w:suppressAutoHyphens/>
        <w:rPr>
          <w:color w:val="000000"/>
          <w:sz w:val="20"/>
          <w:szCs w:val="20"/>
        </w:rPr>
      </w:pPr>
      <w:r w:rsidRPr="00D17C7E">
        <w:rPr>
          <w:caps/>
          <w:color w:val="000000"/>
          <w:sz w:val="20"/>
          <w:szCs w:val="20"/>
        </w:rPr>
        <w:t>Кпп</w:t>
      </w:r>
      <w:r w:rsidRPr="00D17C7E">
        <w:rPr>
          <w:color w:val="000000"/>
          <w:sz w:val="20"/>
          <w:szCs w:val="20"/>
        </w:rPr>
        <w:t xml:space="preserve"> </w:t>
      </w:r>
      <w:r w:rsidRPr="00D17C7E">
        <w:rPr>
          <w:i/>
          <w:color w:val="000000"/>
          <w:sz w:val="20"/>
          <w:szCs w:val="20"/>
        </w:rPr>
        <w:t>(для юридических лиц)</w:t>
      </w:r>
      <w:r w:rsidRPr="00D17C7E">
        <w:rPr>
          <w:color w:val="000000"/>
          <w:sz w:val="20"/>
          <w:szCs w:val="20"/>
        </w:rPr>
        <w:t xml:space="preserve"> 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Банковские реквизиты:</w:t>
      </w:r>
    </w:p>
    <w:p w:rsidR="00D17C7E" w:rsidRPr="00D17C7E" w:rsidRDefault="00D17C7E" w:rsidP="00D17C7E">
      <w:pPr>
        <w:tabs>
          <w:tab w:val="left" w:pos="0"/>
        </w:tabs>
        <w:suppressAutoHyphens/>
        <w:rPr>
          <w:color w:val="000000"/>
          <w:sz w:val="20"/>
          <w:szCs w:val="20"/>
        </w:rPr>
      </w:pPr>
      <w:proofErr w:type="gramStart"/>
      <w:r w:rsidRPr="00D17C7E">
        <w:rPr>
          <w:color w:val="000000"/>
          <w:sz w:val="20"/>
          <w:szCs w:val="20"/>
        </w:rPr>
        <w:t>р</w:t>
      </w:r>
      <w:proofErr w:type="gramEnd"/>
      <w:r w:rsidRPr="00D17C7E">
        <w:rPr>
          <w:color w:val="000000"/>
          <w:sz w:val="20"/>
          <w:szCs w:val="20"/>
        </w:rPr>
        <w:t>/с____________________________________________к/с_____________________________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наименование банка   ___________________________БИК____________________________</w:t>
      </w:r>
    </w:p>
    <w:p w:rsidR="00D17C7E" w:rsidRPr="00D17C7E" w:rsidRDefault="00D17C7E" w:rsidP="00D17C7E">
      <w:pPr>
        <w:tabs>
          <w:tab w:val="left" w:pos="0"/>
        </w:tabs>
        <w:suppressAutoHyphens/>
        <w:rPr>
          <w:color w:val="000000"/>
          <w:sz w:val="20"/>
          <w:szCs w:val="20"/>
        </w:rPr>
      </w:pPr>
      <w:r w:rsidRPr="00D17C7E">
        <w:rPr>
          <w:color w:val="000000"/>
          <w:sz w:val="20"/>
          <w:szCs w:val="20"/>
        </w:rPr>
        <w:t>Код ОГРН____________________________________________________________________</w:t>
      </w:r>
    </w:p>
    <w:p w:rsidR="00D17C7E" w:rsidRPr="00D17C7E" w:rsidRDefault="00D17C7E" w:rsidP="00D17C7E">
      <w:pPr>
        <w:tabs>
          <w:tab w:val="left" w:pos="0"/>
          <w:tab w:val="left" w:pos="540"/>
          <w:tab w:val="left" w:pos="900"/>
          <w:tab w:val="left" w:pos="1080"/>
        </w:tabs>
        <w:suppressAutoHyphens/>
        <w:jc w:val="center"/>
        <w:rPr>
          <w:b/>
          <w:i/>
          <w:color w:val="000000"/>
          <w:sz w:val="20"/>
          <w:szCs w:val="20"/>
        </w:rPr>
      </w:pPr>
    </w:p>
    <w:p w:rsidR="00270EBE" w:rsidRDefault="00D17C7E" w:rsidP="00270EBE">
      <w:pPr>
        <w:suppressAutoHyphens/>
        <w:jc w:val="both"/>
        <w:rPr>
          <w:color w:val="000000"/>
          <w:sz w:val="20"/>
          <w:szCs w:val="20"/>
        </w:rPr>
      </w:pPr>
      <w:r w:rsidRPr="00D17C7E">
        <w:rPr>
          <w:b/>
          <w:color w:val="000000"/>
          <w:sz w:val="20"/>
          <w:szCs w:val="20"/>
        </w:rPr>
        <w:t>1.</w:t>
      </w:r>
      <w:r w:rsidRPr="00D17C7E">
        <w:rPr>
          <w:color w:val="000000"/>
          <w:sz w:val="20"/>
          <w:szCs w:val="20"/>
        </w:rPr>
        <w:t xml:space="preserve"> Изучив </w:t>
      </w:r>
      <w:r w:rsidR="00A31A24" w:rsidRPr="00A31A24">
        <w:rPr>
          <w:color w:val="000000"/>
          <w:sz w:val="20"/>
          <w:szCs w:val="20"/>
        </w:rPr>
        <w:t xml:space="preserve">извещение, документацию о проведении запроса цен (котировок) на право заключения договора на поставку  __________________________ № ____________, </w:t>
      </w:r>
      <w:r w:rsidRPr="00D17C7E">
        <w:rPr>
          <w:color w:val="000000"/>
          <w:sz w:val="20"/>
          <w:szCs w:val="20"/>
        </w:rPr>
        <w:t>мы нижеподписавшиеся, _____________________________________________________</w:t>
      </w:r>
      <w:r w:rsidR="00270EBE">
        <w:rPr>
          <w:color w:val="000000"/>
          <w:sz w:val="20"/>
          <w:szCs w:val="20"/>
        </w:rPr>
        <w:t>_____________________</w:t>
      </w:r>
      <w:r w:rsidRPr="00D17C7E">
        <w:rPr>
          <w:color w:val="000000"/>
          <w:sz w:val="20"/>
          <w:szCs w:val="20"/>
        </w:rPr>
        <w:t xml:space="preserve">___________________                     </w:t>
      </w:r>
      <w:r w:rsidR="00270EBE">
        <w:rPr>
          <w:color w:val="000000"/>
          <w:sz w:val="20"/>
          <w:szCs w:val="20"/>
        </w:rPr>
        <w:t xml:space="preserve">         </w:t>
      </w:r>
    </w:p>
    <w:p w:rsidR="00D17C7E" w:rsidRPr="00D17C7E" w:rsidRDefault="00D17C7E" w:rsidP="00270EBE">
      <w:pPr>
        <w:suppressAutoHyphens/>
        <w:jc w:val="center"/>
        <w:rPr>
          <w:color w:val="000000"/>
          <w:sz w:val="20"/>
          <w:szCs w:val="20"/>
        </w:rPr>
      </w:pPr>
      <w:r w:rsidRPr="00D17C7E">
        <w:rPr>
          <w:i/>
          <w:color w:val="000000"/>
          <w:sz w:val="20"/>
          <w:szCs w:val="20"/>
        </w:rPr>
        <w:t>(наименование должности, Ф.И.О. руководителя либо Ф.И.О. физического лица</w:t>
      </w:r>
      <w:r w:rsidR="00880EF5">
        <w:rPr>
          <w:i/>
          <w:color w:val="000000"/>
          <w:sz w:val="20"/>
          <w:szCs w:val="20"/>
        </w:rPr>
        <w:t xml:space="preserve"> – участника закупки</w:t>
      </w:r>
      <w:r w:rsidRPr="00D17C7E">
        <w:rPr>
          <w:i/>
          <w:color w:val="000000"/>
          <w:sz w:val="20"/>
          <w:szCs w:val="20"/>
        </w:rPr>
        <w:t>)</w:t>
      </w:r>
    </w:p>
    <w:p w:rsidR="00D17C7E" w:rsidRPr="00D17C7E" w:rsidRDefault="00D17C7E" w:rsidP="00D17C7E">
      <w:pPr>
        <w:tabs>
          <w:tab w:val="left" w:pos="0"/>
          <w:tab w:val="left" w:pos="540"/>
          <w:tab w:val="left" w:pos="900"/>
          <w:tab w:val="left" w:pos="1080"/>
        </w:tabs>
        <w:suppressAutoHyphens/>
        <w:ind w:right="-5"/>
        <w:jc w:val="both"/>
        <w:rPr>
          <w:color w:val="000000"/>
          <w:sz w:val="20"/>
          <w:szCs w:val="20"/>
        </w:rPr>
      </w:pPr>
      <w:r w:rsidRPr="00D17C7E">
        <w:rPr>
          <w:color w:val="000000"/>
          <w:sz w:val="20"/>
          <w:szCs w:val="20"/>
        </w:rPr>
        <w:t xml:space="preserve">сообщаем о согласии исполнить условия договора, указанные в </w:t>
      </w:r>
      <w:r w:rsidR="00255E18" w:rsidRPr="00A31A24">
        <w:rPr>
          <w:color w:val="000000"/>
          <w:sz w:val="20"/>
          <w:szCs w:val="20"/>
        </w:rPr>
        <w:t xml:space="preserve">извещение, документацию о проведении запроса цен (котировок) на право заключения договора на поставку  __________________________ </w:t>
      </w:r>
      <w:r w:rsidR="00255E18">
        <w:rPr>
          <w:color w:val="000000"/>
          <w:sz w:val="20"/>
          <w:szCs w:val="20"/>
        </w:rPr>
        <w:br/>
      </w:r>
      <w:r w:rsidR="00255E18" w:rsidRPr="00A31A24">
        <w:rPr>
          <w:color w:val="000000"/>
          <w:sz w:val="20"/>
          <w:szCs w:val="20"/>
        </w:rPr>
        <w:t xml:space="preserve">№ </w:t>
      </w:r>
      <w:r w:rsidR="00255E18" w:rsidRPr="000C40F1">
        <w:rPr>
          <w:color w:val="000000"/>
          <w:sz w:val="20"/>
          <w:szCs w:val="20"/>
        </w:rPr>
        <w:t>____________,</w:t>
      </w:r>
      <w:r w:rsidRPr="00D17C7E">
        <w:rPr>
          <w:sz w:val="20"/>
          <w:szCs w:val="20"/>
        </w:rPr>
        <w:t xml:space="preserve"> и направляем</w:t>
      </w:r>
      <w:r w:rsidRPr="00D17C7E">
        <w:rPr>
          <w:color w:val="000000"/>
          <w:sz w:val="20"/>
          <w:szCs w:val="20"/>
        </w:rPr>
        <w:t xml:space="preserve"> настоящую заявку.</w:t>
      </w:r>
    </w:p>
    <w:p w:rsidR="00D17C7E" w:rsidRPr="00D17C7E" w:rsidRDefault="00D17C7E" w:rsidP="00D17C7E">
      <w:pPr>
        <w:tabs>
          <w:tab w:val="left" w:pos="0"/>
          <w:tab w:val="left" w:pos="360"/>
          <w:tab w:val="left" w:pos="900"/>
          <w:tab w:val="left" w:pos="1080"/>
        </w:tabs>
        <w:suppressAutoHyphens/>
        <w:ind w:right="-5"/>
        <w:jc w:val="both"/>
        <w:rPr>
          <w:color w:val="000000"/>
          <w:sz w:val="20"/>
          <w:szCs w:val="20"/>
        </w:rPr>
      </w:pPr>
      <w:r w:rsidRPr="00D17C7E">
        <w:rPr>
          <w:b/>
          <w:color w:val="000000"/>
          <w:sz w:val="20"/>
          <w:szCs w:val="20"/>
        </w:rPr>
        <w:t>2.</w:t>
      </w:r>
      <w:r w:rsidRPr="00D17C7E">
        <w:rPr>
          <w:color w:val="000000"/>
          <w:sz w:val="20"/>
          <w:szCs w:val="20"/>
        </w:rPr>
        <w:t xml:space="preserve"> Мы согласны поставить товар в полном объ</w:t>
      </w:r>
      <w:r w:rsidR="00255E18" w:rsidRPr="000C40F1">
        <w:rPr>
          <w:color w:val="000000"/>
          <w:sz w:val="20"/>
          <w:szCs w:val="20"/>
        </w:rPr>
        <w:t>е</w:t>
      </w:r>
      <w:r w:rsidRPr="00D17C7E">
        <w:rPr>
          <w:color w:val="000000"/>
          <w:sz w:val="20"/>
          <w:szCs w:val="20"/>
        </w:rPr>
        <w:t xml:space="preserve">ме в соответствии с требованиями запроса </w:t>
      </w:r>
      <w:r w:rsidR="00255E18" w:rsidRPr="000C40F1">
        <w:rPr>
          <w:color w:val="000000"/>
          <w:sz w:val="20"/>
          <w:szCs w:val="20"/>
        </w:rPr>
        <w:t>цен (</w:t>
      </w:r>
      <w:r w:rsidRPr="00D17C7E">
        <w:rPr>
          <w:color w:val="000000"/>
          <w:sz w:val="20"/>
          <w:szCs w:val="20"/>
        </w:rPr>
        <w:t>котировок</w:t>
      </w:r>
      <w:r w:rsidR="00255E18" w:rsidRPr="000C40F1">
        <w:rPr>
          <w:color w:val="000000"/>
          <w:sz w:val="20"/>
          <w:szCs w:val="20"/>
        </w:rPr>
        <w:t>)</w:t>
      </w:r>
      <w:r w:rsidRPr="00D17C7E">
        <w:rPr>
          <w:color w:val="000000"/>
          <w:sz w:val="20"/>
          <w:szCs w:val="20"/>
        </w:rPr>
        <w:t>.</w:t>
      </w:r>
    </w:p>
    <w:p w:rsidR="00D17C7E" w:rsidRPr="00D17C7E" w:rsidRDefault="00D17C7E" w:rsidP="00D17C7E">
      <w:pPr>
        <w:suppressAutoHyphens/>
        <w:autoSpaceDE w:val="0"/>
        <w:autoSpaceDN w:val="0"/>
        <w:adjustRightInd w:val="0"/>
        <w:rPr>
          <w:bCs/>
          <w:color w:val="000000"/>
          <w:sz w:val="20"/>
          <w:szCs w:val="20"/>
        </w:rPr>
      </w:pPr>
      <w:r w:rsidRPr="00D17C7E">
        <w:rPr>
          <w:b/>
          <w:color w:val="000000"/>
          <w:sz w:val="20"/>
          <w:szCs w:val="20"/>
        </w:rPr>
        <w:t>3.</w:t>
      </w:r>
      <w:r w:rsidRPr="00D17C7E">
        <w:rPr>
          <w:color w:val="000000"/>
          <w:sz w:val="20"/>
          <w:szCs w:val="20"/>
        </w:rPr>
        <w:t xml:space="preserve"> </w:t>
      </w:r>
      <w:r w:rsidRPr="00D17C7E">
        <w:rPr>
          <w:bCs/>
          <w:color w:val="000000"/>
          <w:sz w:val="20"/>
          <w:szCs w:val="20"/>
        </w:rPr>
        <w:t>Характеристики и количество поставляемого товара:</w:t>
      </w:r>
    </w:p>
    <w:p w:rsidR="00D17C7E" w:rsidRPr="00D17C7E" w:rsidRDefault="00D17C7E" w:rsidP="00D17C7E">
      <w:pPr>
        <w:suppressAutoHyphens/>
        <w:autoSpaceDE w:val="0"/>
        <w:autoSpaceDN w:val="0"/>
        <w:adjustRightInd w:val="0"/>
        <w:rPr>
          <w:b/>
          <w:bCs/>
          <w:color w:val="000000"/>
          <w:sz w:val="20"/>
          <w:szCs w:val="20"/>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w:t>
            </w:r>
          </w:p>
          <w:p w:rsidR="00D17C7E" w:rsidRPr="00D17C7E" w:rsidRDefault="00D17C7E" w:rsidP="00D17C7E">
            <w:pPr>
              <w:suppressAutoHyphens/>
              <w:spacing w:line="240" w:lineRule="exact"/>
              <w:jc w:val="center"/>
              <w:rPr>
                <w:b/>
                <w:sz w:val="20"/>
                <w:szCs w:val="20"/>
              </w:rPr>
            </w:pPr>
            <w:proofErr w:type="gramStart"/>
            <w:r w:rsidRPr="00D17C7E">
              <w:rPr>
                <w:b/>
                <w:sz w:val="20"/>
                <w:szCs w:val="20"/>
              </w:rPr>
              <w:t>п</w:t>
            </w:r>
            <w:proofErr w:type="gramEnd"/>
            <w:r w:rsidRPr="00D17C7E">
              <w:rPr>
                <w:b/>
                <w:sz w:val="20"/>
                <w:szCs w:val="20"/>
              </w:rPr>
              <w:t>/п</w:t>
            </w:r>
          </w:p>
        </w:tc>
        <w:tc>
          <w:tcPr>
            <w:tcW w:w="2154"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Наименование</w:t>
            </w:r>
          </w:p>
          <w:p w:rsidR="00D17C7E" w:rsidRPr="00D17C7E" w:rsidRDefault="00D17C7E" w:rsidP="00D17C7E">
            <w:pPr>
              <w:suppressAutoHyphens/>
              <w:spacing w:line="240" w:lineRule="exact"/>
              <w:jc w:val="center"/>
              <w:rPr>
                <w:b/>
                <w:sz w:val="20"/>
                <w:szCs w:val="20"/>
              </w:rPr>
            </w:pPr>
            <w:r w:rsidRPr="00D17C7E">
              <w:rPr>
                <w:b/>
                <w:sz w:val="20"/>
                <w:szCs w:val="20"/>
              </w:rPr>
              <w:t xml:space="preserve">товара </w:t>
            </w:r>
          </w:p>
        </w:tc>
        <w:tc>
          <w:tcPr>
            <w:tcW w:w="2160"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spacing w:line="240" w:lineRule="exact"/>
              <w:jc w:val="center"/>
              <w:rPr>
                <w:b/>
                <w:sz w:val="20"/>
                <w:szCs w:val="20"/>
              </w:rPr>
            </w:pPr>
            <w:r w:rsidRPr="00D17C7E">
              <w:rPr>
                <w:b/>
                <w:sz w:val="20"/>
                <w:szCs w:val="20"/>
              </w:rPr>
              <w:t xml:space="preserve">Характеристика </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spacing w:line="240" w:lineRule="exact"/>
              <w:jc w:val="center"/>
              <w:rPr>
                <w:b/>
                <w:sz w:val="20"/>
                <w:szCs w:val="20"/>
              </w:rPr>
            </w:pPr>
            <w:r w:rsidRPr="00D17C7E">
              <w:rPr>
                <w:b/>
                <w:sz w:val="20"/>
                <w:szCs w:val="20"/>
              </w:rPr>
              <w:t>Единица изм.</w:t>
            </w:r>
          </w:p>
        </w:tc>
        <w:tc>
          <w:tcPr>
            <w:tcW w:w="72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Кол-во</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sz w:val="20"/>
                <w:szCs w:val="20"/>
              </w:rPr>
              <w:t>Стоимость за единицу</w:t>
            </w: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b/>
                <w:sz w:val="20"/>
                <w:szCs w:val="20"/>
              </w:rPr>
            </w:pPr>
            <w:r w:rsidRPr="00D17C7E">
              <w:rPr>
                <w:b/>
                <w:bCs/>
                <w:color w:val="000000"/>
                <w:sz w:val="20"/>
                <w:szCs w:val="20"/>
              </w:rPr>
              <w:t xml:space="preserve">Сумма, </w:t>
            </w:r>
            <w:r w:rsidRPr="00D17C7E">
              <w:rPr>
                <w:b/>
                <w:bCs/>
                <w:i/>
                <w:color w:val="000000"/>
                <w:sz w:val="20"/>
                <w:szCs w:val="20"/>
              </w:rPr>
              <w:t>(рублей)</w:t>
            </w:r>
          </w:p>
        </w:tc>
      </w:tr>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4D7313" w:rsidP="00D17C7E">
            <w:pPr>
              <w:suppressAutoHyphens/>
              <w:spacing w:line="240" w:lineRule="exact"/>
              <w:jc w:val="center"/>
              <w:rPr>
                <w:sz w:val="20"/>
                <w:szCs w:val="20"/>
              </w:rPr>
            </w:pPr>
            <w:r>
              <w:rPr>
                <w:sz w:val="20"/>
                <w:szCs w:val="20"/>
              </w:rPr>
              <w:t>1</w:t>
            </w:r>
          </w:p>
        </w:tc>
        <w:tc>
          <w:tcPr>
            <w:tcW w:w="2154"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2</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3</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4</w:t>
            </w:r>
          </w:p>
        </w:tc>
        <w:tc>
          <w:tcPr>
            <w:tcW w:w="2154" w:type="dxa"/>
            <w:tcBorders>
              <w:top w:val="nil"/>
              <w:left w:val="single" w:sz="4" w:space="0" w:color="auto"/>
              <w:bottom w:val="single" w:sz="4" w:space="0" w:color="auto"/>
              <w:right w:val="single" w:sz="4" w:space="0" w:color="auto"/>
            </w:tcBorders>
            <w:vAlign w:val="center"/>
          </w:tcPr>
          <w:p w:rsidR="00D17C7E" w:rsidRPr="00D17C7E" w:rsidRDefault="00D17C7E" w:rsidP="00D17C7E">
            <w:pPr>
              <w:suppressAutoHyphens/>
              <w:jc w:val="center"/>
              <w:rPr>
                <w:sz w:val="16"/>
                <w:szCs w:val="16"/>
              </w:rPr>
            </w:pPr>
          </w:p>
        </w:tc>
        <w:tc>
          <w:tcPr>
            <w:tcW w:w="2160" w:type="dxa"/>
            <w:tcBorders>
              <w:top w:val="nil"/>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napToGrid w:val="0"/>
              <w:jc w:val="center"/>
              <w:rPr>
                <w:color w:val="000000"/>
                <w:sz w:val="20"/>
                <w:szCs w:val="20"/>
              </w:rPr>
            </w:pPr>
          </w:p>
        </w:tc>
        <w:tc>
          <w:tcPr>
            <w:tcW w:w="708"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color w:val="000000"/>
                <w:sz w:val="20"/>
                <w:szCs w:val="20"/>
              </w:rPr>
            </w:pPr>
          </w:p>
        </w:tc>
        <w:tc>
          <w:tcPr>
            <w:tcW w:w="720" w:type="dxa"/>
            <w:tcBorders>
              <w:top w:val="nil"/>
              <w:left w:val="single" w:sz="4" w:space="0" w:color="auto"/>
              <w:bottom w:val="single" w:sz="4" w:space="0" w:color="auto"/>
              <w:right w:val="single" w:sz="4" w:space="0" w:color="auto"/>
            </w:tcBorders>
            <w:vAlign w:val="center"/>
          </w:tcPr>
          <w:p w:rsidR="00D17C7E" w:rsidRPr="00D17C7E" w:rsidRDefault="00D17C7E" w:rsidP="00D17C7E">
            <w:pPr>
              <w:snapToGrid w:val="0"/>
              <w:jc w:val="center"/>
              <w:rPr>
                <w:b/>
                <w:color w:val="000000"/>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nil"/>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r w:rsidR="00D17C7E" w:rsidRPr="00D17C7E" w:rsidTr="004D7313">
        <w:tc>
          <w:tcPr>
            <w:tcW w:w="54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r w:rsidRPr="00D17C7E">
              <w:rPr>
                <w:sz w:val="20"/>
                <w:szCs w:val="20"/>
              </w:rPr>
              <w:t>ИТОГО:</w:t>
            </w:r>
          </w:p>
        </w:tc>
        <w:tc>
          <w:tcPr>
            <w:tcW w:w="216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17C7E" w:rsidRPr="00D17C7E" w:rsidRDefault="00D17C7E" w:rsidP="00D17C7E">
            <w:pPr>
              <w:suppressAutoHyphens/>
              <w:spacing w:line="240" w:lineRule="exact"/>
              <w:jc w:val="center"/>
              <w:rPr>
                <w:sz w:val="20"/>
                <w:szCs w:val="20"/>
              </w:rPr>
            </w:pPr>
          </w:p>
        </w:tc>
      </w:tr>
    </w:tbl>
    <w:p w:rsidR="00D17C7E" w:rsidRPr="00D17C7E" w:rsidRDefault="00D17C7E" w:rsidP="00D17C7E">
      <w:pPr>
        <w:suppressAutoHyphens/>
        <w:autoSpaceDE w:val="0"/>
        <w:autoSpaceDN w:val="0"/>
        <w:adjustRightInd w:val="0"/>
        <w:rPr>
          <w:b/>
          <w:bCs/>
          <w:color w:val="000000"/>
          <w:sz w:val="20"/>
          <w:szCs w:val="20"/>
        </w:rPr>
      </w:pPr>
    </w:p>
    <w:p w:rsidR="00D17C7E" w:rsidRPr="00D17C7E" w:rsidRDefault="00D17C7E" w:rsidP="00D17C7E">
      <w:pPr>
        <w:shd w:val="clear" w:color="auto" w:fill="FFFFFF"/>
        <w:suppressAutoHyphens/>
        <w:spacing w:line="317" w:lineRule="exact"/>
        <w:jc w:val="both"/>
        <w:rPr>
          <w:bCs/>
          <w:i/>
          <w:color w:val="000000"/>
          <w:sz w:val="20"/>
          <w:szCs w:val="20"/>
        </w:rPr>
      </w:pPr>
      <w:r w:rsidRPr="00D17C7E">
        <w:rPr>
          <w:b/>
          <w:color w:val="000000"/>
          <w:sz w:val="20"/>
          <w:szCs w:val="20"/>
        </w:rPr>
        <w:t xml:space="preserve">4. Сведения о включенных в цену товара расходах: </w:t>
      </w:r>
      <w:r w:rsidRPr="00D17C7E">
        <w:rPr>
          <w:color w:val="000000"/>
          <w:sz w:val="20"/>
          <w:szCs w:val="20"/>
        </w:rPr>
        <w:t>____________________</w:t>
      </w:r>
      <w:r w:rsidRPr="00D17C7E">
        <w:rPr>
          <w:bCs/>
          <w:i/>
          <w:color w:val="000000"/>
          <w:sz w:val="20"/>
          <w:szCs w:val="20"/>
        </w:rPr>
        <w:t xml:space="preserve">(прописать), </w:t>
      </w:r>
      <w:r w:rsidRPr="00D17C7E">
        <w:rPr>
          <w:bCs/>
          <w:color w:val="000000"/>
          <w:sz w:val="20"/>
          <w:szCs w:val="20"/>
        </w:rPr>
        <w:t>т.е. цена является конечной.</w:t>
      </w:r>
    </w:p>
    <w:p w:rsidR="00D17C7E" w:rsidRPr="00D17C7E" w:rsidRDefault="00D17C7E" w:rsidP="00D17C7E">
      <w:pPr>
        <w:shd w:val="clear" w:color="auto" w:fill="FFFFFF"/>
        <w:suppressAutoHyphens/>
        <w:spacing w:line="317" w:lineRule="exact"/>
        <w:jc w:val="both"/>
        <w:rPr>
          <w:bCs/>
          <w:i/>
          <w:color w:val="000000"/>
          <w:sz w:val="20"/>
          <w:szCs w:val="20"/>
        </w:rPr>
      </w:pPr>
      <w:r w:rsidRPr="00D17C7E">
        <w:rPr>
          <w:b/>
          <w:color w:val="000000"/>
          <w:sz w:val="20"/>
          <w:szCs w:val="20"/>
        </w:rPr>
        <w:t xml:space="preserve">5. </w:t>
      </w:r>
      <w:r w:rsidRPr="00D17C7E">
        <w:rPr>
          <w:b/>
          <w:bCs/>
          <w:color w:val="000000"/>
          <w:sz w:val="20"/>
          <w:szCs w:val="20"/>
        </w:rPr>
        <w:t xml:space="preserve">Цена договора: ________________________________ </w:t>
      </w:r>
      <w:r w:rsidRPr="00D17C7E">
        <w:rPr>
          <w:bCs/>
          <w:i/>
          <w:color w:val="000000"/>
          <w:sz w:val="20"/>
          <w:szCs w:val="20"/>
        </w:rPr>
        <w:t>(указать цифрами и прописью).</w:t>
      </w:r>
    </w:p>
    <w:p w:rsidR="00D17C7E" w:rsidRPr="00E62FB4" w:rsidRDefault="00E62FB4" w:rsidP="00D17C7E">
      <w:pPr>
        <w:jc w:val="both"/>
        <w:rPr>
          <w:sz w:val="20"/>
          <w:szCs w:val="20"/>
        </w:rPr>
      </w:pPr>
      <w:r>
        <w:rPr>
          <w:b/>
          <w:color w:val="000000"/>
          <w:sz w:val="20"/>
          <w:szCs w:val="20"/>
        </w:rPr>
        <w:t xml:space="preserve">6. </w:t>
      </w:r>
      <w:r w:rsidR="00D17C7E" w:rsidRPr="00D17C7E">
        <w:rPr>
          <w:b/>
          <w:color w:val="000000"/>
          <w:sz w:val="20"/>
          <w:szCs w:val="20"/>
        </w:rPr>
        <w:t xml:space="preserve">Настоящей заявкой мы подтверждаем, что нам известны </w:t>
      </w:r>
      <w:r w:rsidR="00D17C7E" w:rsidRPr="00D17C7E">
        <w:rPr>
          <w:color w:val="000000"/>
          <w:sz w:val="20"/>
          <w:szCs w:val="20"/>
        </w:rPr>
        <w:t>требования</w:t>
      </w:r>
      <w:r w:rsidR="00D17C7E" w:rsidRPr="00D17C7E">
        <w:rPr>
          <w:sz w:val="20"/>
          <w:szCs w:val="20"/>
        </w:rPr>
        <w:t xml:space="preserve"> Положения </w:t>
      </w:r>
      <w:r w:rsidR="006B40F6" w:rsidRPr="006B40F6">
        <w:rPr>
          <w:sz w:val="20"/>
          <w:szCs w:val="20"/>
        </w:rPr>
        <w:t>о закупках товаров, работ, услуг Государственн</w:t>
      </w:r>
      <w:r w:rsidR="006B40F6">
        <w:rPr>
          <w:sz w:val="20"/>
          <w:szCs w:val="20"/>
        </w:rPr>
        <w:t xml:space="preserve">ым </w:t>
      </w:r>
      <w:r w:rsidR="006B40F6" w:rsidRPr="006B40F6">
        <w:rPr>
          <w:sz w:val="20"/>
          <w:szCs w:val="20"/>
        </w:rPr>
        <w:t>бюджетн</w:t>
      </w:r>
      <w:r w:rsidR="006B40F6">
        <w:rPr>
          <w:sz w:val="20"/>
          <w:szCs w:val="20"/>
        </w:rPr>
        <w:t>ым</w:t>
      </w:r>
      <w:r w:rsidR="006B40F6" w:rsidRPr="006B40F6">
        <w:rPr>
          <w:sz w:val="20"/>
          <w:szCs w:val="20"/>
        </w:rPr>
        <w:t xml:space="preserve"> учреждение</w:t>
      </w:r>
      <w:r w:rsidR="006B40F6">
        <w:rPr>
          <w:sz w:val="20"/>
          <w:szCs w:val="20"/>
        </w:rPr>
        <w:t>м</w:t>
      </w:r>
      <w:r w:rsidR="006B40F6" w:rsidRPr="006B40F6">
        <w:rPr>
          <w:sz w:val="20"/>
          <w:szCs w:val="20"/>
        </w:rPr>
        <w:t xml:space="preserve"> здравоохранения Иркутск</w:t>
      </w:r>
      <w:r w:rsidR="006B40F6">
        <w:rPr>
          <w:sz w:val="20"/>
          <w:szCs w:val="20"/>
        </w:rPr>
        <w:t>ой</w:t>
      </w:r>
      <w:r w:rsidR="006B40F6" w:rsidRPr="006B40F6">
        <w:rPr>
          <w:sz w:val="20"/>
          <w:szCs w:val="20"/>
        </w:rPr>
        <w:t xml:space="preserve"> ордена «Знак Почета» областн</w:t>
      </w:r>
      <w:r w:rsidR="006B40F6">
        <w:rPr>
          <w:sz w:val="20"/>
          <w:szCs w:val="20"/>
        </w:rPr>
        <w:t xml:space="preserve">ой </w:t>
      </w:r>
      <w:r w:rsidR="006B40F6" w:rsidRPr="00E62FB4">
        <w:rPr>
          <w:sz w:val="20"/>
          <w:szCs w:val="20"/>
        </w:rPr>
        <w:t xml:space="preserve">клинической больницей, </w:t>
      </w:r>
      <w:r w:rsidR="00D17C7E" w:rsidRPr="00D17C7E">
        <w:rPr>
          <w:sz w:val="20"/>
          <w:szCs w:val="20"/>
        </w:rPr>
        <w:t xml:space="preserve">утвержденного </w:t>
      </w:r>
      <w:r w:rsidR="006B40F6" w:rsidRPr="00E62FB4">
        <w:rPr>
          <w:sz w:val="20"/>
          <w:szCs w:val="20"/>
        </w:rPr>
        <w:t xml:space="preserve">министерством </w:t>
      </w:r>
      <w:r w:rsidR="00D17C7E" w:rsidRPr="00D17C7E">
        <w:rPr>
          <w:sz w:val="20"/>
          <w:szCs w:val="20"/>
        </w:rPr>
        <w:t>здравоохранения Иркутск</w:t>
      </w:r>
      <w:r w:rsidR="006B40F6" w:rsidRPr="00E62FB4">
        <w:rPr>
          <w:sz w:val="20"/>
          <w:szCs w:val="20"/>
        </w:rPr>
        <w:t xml:space="preserve">ой </w:t>
      </w:r>
      <w:r w:rsidR="00D17C7E" w:rsidRPr="00D17C7E">
        <w:rPr>
          <w:sz w:val="20"/>
          <w:szCs w:val="20"/>
        </w:rPr>
        <w:t>област</w:t>
      </w:r>
      <w:r w:rsidR="006B40F6" w:rsidRPr="00E62FB4">
        <w:rPr>
          <w:sz w:val="20"/>
          <w:szCs w:val="20"/>
        </w:rPr>
        <w:t>и</w:t>
      </w:r>
      <w:r w:rsidRPr="00E62FB4">
        <w:rPr>
          <w:sz w:val="20"/>
          <w:szCs w:val="20"/>
        </w:rPr>
        <w:t xml:space="preserve"> от 06.03.2014 г.</w:t>
      </w:r>
      <w:r w:rsidR="00D17C7E" w:rsidRPr="00D17C7E">
        <w:rPr>
          <w:sz w:val="20"/>
          <w:szCs w:val="20"/>
        </w:rPr>
        <w:t xml:space="preserve"> </w:t>
      </w:r>
      <w:r w:rsidR="006B40F6" w:rsidRPr="00E62FB4">
        <w:rPr>
          <w:sz w:val="20"/>
          <w:szCs w:val="20"/>
        </w:rPr>
        <w:t xml:space="preserve"> </w:t>
      </w:r>
    </w:p>
    <w:p w:rsidR="000C40F1" w:rsidRDefault="00E62FB4" w:rsidP="000C40F1">
      <w:pPr>
        <w:pStyle w:val="a4"/>
        <w:ind w:left="0"/>
        <w:rPr>
          <w:sz w:val="20"/>
          <w:szCs w:val="20"/>
        </w:rPr>
      </w:pPr>
      <w:r w:rsidRPr="00E62FB4">
        <w:rPr>
          <w:b/>
          <w:sz w:val="20"/>
          <w:szCs w:val="20"/>
        </w:rPr>
        <w:t xml:space="preserve">7.  </w:t>
      </w:r>
      <w:r w:rsidRPr="00E62FB4">
        <w:rPr>
          <w:sz w:val="20"/>
          <w:szCs w:val="20"/>
        </w:rPr>
        <w:t>Настоящей заявкой декларируем, что на день подачи заяв</w:t>
      </w:r>
      <w:r>
        <w:rPr>
          <w:sz w:val="20"/>
          <w:szCs w:val="20"/>
        </w:rPr>
        <w:t>ки</w:t>
      </w:r>
      <w:r w:rsidRPr="00E62FB4">
        <w:rPr>
          <w:sz w:val="20"/>
          <w:szCs w:val="20"/>
        </w:rPr>
        <w:t xml:space="preserve"> на участие в запросе</w:t>
      </w:r>
      <w:r>
        <w:rPr>
          <w:sz w:val="20"/>
          <w:szCs w:val="20"/>
        </w:rPr>
        <w:t xml:space="preserve"> цен (</w:t>
      </w:r>
      <w:r w:rsidRPr="00E62FB4">
        <w:rPr>
          <w:sz w:val="20"/>
          <w:szCs w:val="20"/>
        </w:rPr>
        <w:t>котировок</w:t>
      </w:r>
      <w:r>
        <w:rPr>
          <w:sz w:val="20"/>
          <w:szCs w:val="20"/>
        </w:rPr>
        <w:t>)</w:t>
      </w:r>
      <w:r w:rsidRPr="00E62FB4">
        <w:rPr>
          <w:sz w:val="20"/>
          <w:szCs w:val="20"/>
        </w:rPr>
        <w:t xml:space="preserve">, </w:t>
      </w:r>
      <w:r>
        <w:rPr>
          <w:sz w:val="20"/>
          <w:szCs w:val="20"/>
        </w:rPr>
        <w:t>__________</w:t>
      </w:r>
      <w:r w:rsidRPr="00E62FB4">
        <w:rPr>
          <w:sz w:val="20"/>
          <w:szCs w:val="20"/>
        </w:rPr>
        <w:t>___________________________________________________________________________________</w:t>
      </w:r>
      <w:r>
        <w:rPr>
          <w:sz w:val="20"/>
          <w:szCs w:val="20"/>
        </w:rPr>
        <w:t xml:space="preserve"> </w:t>
      </w:r>
      <w:r w:rsidR="000C40F1">
        <w:rPr>
          <w:sz w:val="20"/>
          <w:szCs w:val="20"/>
        </w:rPr>
        <w:t xml:space="preserve"> </w:t>
      </w:r>
    </w:p>
    <w:p w:rsidR="00BA5124" w:rsidRPr="00BA5124" w:rsidRDefault="00BA5124" w:rsidP="000C40F1">
      <w:pPr>
        <w:pStyle w:val="a4"/>
        <w:ind w:left="0"/>
        <w:jc w:val="center"/>
        <w:rPr>
          <w:i/>
          <w:sz w:val="20"/>
          <w:szCs w:val="20"/>
        </w:rPr>
      </w:pPr>
      <w:r w:rsidRPr="00BA5124">
        <w:rPr>
          <w:i/>
          <w:sz w:val="20"/>
          <w:szCs w:val="20"/>
        </w:rPr>
        <w:t>(участник закупки)</w:t>
      </w:r>
    </w:p>
    <w:p w:rsidR="00E62FB4" w:rsidRDefault="00BA5124" w:rsidP="00E62FB4">
      <w:pPr>
        <w:jc w:val="both"/>
        <w:rPr>
          <w:sz w:val="20"/>
          <w:szCs w:val="20"/>
        </w:rPr>
      </w:pPr>
      <w:r>
        <w:rPr>
          <w:sz w:val="20"/>
          <w:szCs w:val="20"/>
        </w:rPr>
        <w:t>соответствует требованиям документации</w:t>
      </w:r>
      <w:r w:rsidR="00AB2B45">
        <w:rPr>
          <w:sz w:val="20"/>
          <w:szCs w:val="20"/>
        </w:rPr>
        <w:t>, а именно:</w:t>
      </w:r>
    </w:p>
    <w:p w:rsidR="00BA5124" w:rsidRPr="00BA5124" w:rsidRDefault="00BA5124" w:rsidP="00380FD1">
      <w:pPr>
        <w:ind w:firstLine="284"/>
        <w:jc w:val="both"/>
        <w:rPr>
          <w:sz w:val="20"/>
          <w:szCs w:val="20"/>
        </w:rPr>
      </w:pPr>
      <w:r w:rsidRPr="00BA5124">
        <w:rPr>
          <w:sz w:val="20"/>
          <w:szCs w:val="20"/>
        </w:rPr>
        <w:lastRenderedPageBreak/>
        <w:t>не пров</w:t>
      </w:r>
      <w:r w:rsidR="00AB2B45">
        <w:rPr>
          <w:sz w:val="20"/>
          <w:szCs w:val="20"/>
        </w:rPr>
        <w:t>одится</w:t>
      </w:r>
      <w:r w:rsidRPr="00BA5124">
        <w:rPr>
          <w:sz w:val="20"/>
          <w:szCs w:val="20"/>
        </w:rPr>
        <w:t xml:space="preserve"> ликвидаци</w:t>
      </w:r>
      <w:r w:rsidR="00AB2B45">
        <w:rPr>
          <w:sz w:val="20"/>
          <w:szCs w:val="20"/>
        </w:rPr>
        <w:t xml:space="preserve">я </w:t>
      </w:r>
      <w:r w:rsidRPr="00BA5124">
        <w:rPr>
          <w:sz w:val="20"/>
          <w:szCs w:val="20"/>
        </w:rPr>
        <w:t>участника закупки - юридического лица и отсутств</w:t>
      </w:r>
      <w:r w:rsidR="00AB2B45">
        <w:rPr>
          <w:sz w:val="20"/>
          <w:szCs w:val="20"/>
        </w:rPr>
        <w:t>ует</w:t>
      </w:r>
      <w:r w:rsidRPr="00BA5124">
        <w:rPr>
          <w:sz w:val="20"/>
          <w:szCs w:val="20"/>
        </w:rPr>
        <w:t xml:space="preserve"> решен</w:t>
      </w:r>
      <w:r w:rsidR="00AB2B45">
        <w:rPr>
          <w:sz w:val="20"/>
          <w:szCs w:val="20"/>
        </w:rPr>
        <w:t>ие</w:t>
      </w:r>
      <w:r w:rsidRPr="00BA5124">
        <w:rPr>
          <w:sz w:val="20"/>
          <w:szCs w:val="20"/>
        </w:rPr>
        <w:t xml:space="preserve">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A5124" w:rsidRPr="00BA5124" w:rsidRDefault="00AB2B45" w:rsidP="00380FD1">
      <w:pPr>
        <w:ind w:firstLine="284"/>
        <w:jc w:val="both"/>
        <w:rPr>
          <w:sz w:val="20"/>
          <w:szCs w:val="20"/>
        </w:rPr>
      </w:pPr>
      <w:r w:rsidRPr="00BA5124">
        <w:rPr>
          <w:sz w:val="20"/>
          <w:szCs w:val="20"/>
        </w:rPr>
        <w:t>деятельност</w:t>
      </w:r>
      <w:r>
        <w:rPr>
          <w:sz w:val="20"/>
          <w:szCs w:val="20"/>
        </w:rPr>
        <w:t>ь</w:t>
      </w:r>
      <w:r w:rsidRPr="00BA5124">
        <w:rPr>
          <w:sz w:val="20"/>
          <w:szCs w:val="20"/>
        </w:rPr>
        <w:t xml:space="preserve"> участника закупки </w:t>
      </w:r>
      <w:r w:rsidR="00BA5124" w:rsidRPr="00BA5124">
        <w:rPr>
          <w:sz w:val="20"/>
          <w:szCs w:val="20"/>
        </w:rPr>
        <w:t>не приостановлен</w:t>
      </w:r>
      <w:r>
        <w:rPr>
          <w:sz w:val="20"/>
          <w:szCs w:val="20"/>
        </w:rPr>
        <w:t>а</w:t>
      </w:r>
      <w:r w:rsidR="00BA5124" w:rsidRPr="00BA5124">
        <w:rPr>
          <w:sz w:val="20"/>
          <w:szCs w:val="20"/>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A5124" w:rsidRPr="00BA5124" w:rsidRDefault="00AB2B45" w:rsidP="00380FD1">
      <w:pPr>
        <w:ind w:firstLine="284"/>
        <w:jc w:val="both"/>
        <w:rPr>
          <w:sz w:val="20"/>
          <w:szCs w:val="20"/>
        </w:rPr>
      </w:pPr>
      <w:r w:rsidRPr="00BA5124">
        <w:rPr>
          <w:sz w:val="20"/>
          <w:szCs w:val="20"/>
        </w:rPr>
        <w:t xml:space="preserve">у участника закупки </w:t>
      </w:r>
      <w:r>
        <w:rPr>
          <w:sz w:val="20"/>
          <w:szCs w:val="20"/>
        </w:rPr>
        <w:t>отсутствует</w:t>
      </w:r>
      <w:r w:rsidR="00BA5124" w:rsidRPr="00BA5124">
        <w:rPr>
          <w:sz w:val="20"/>
          <w:szCs w:val="20"/>
        </w:rPr>
        <w:t xml:space="preserve"> задолженност</w:t>
      </w:r>
      <w:r>
        <w:rPr>
          <w:sz w:val="20"/>
          <w:szCs w:val="20"/>
        </w:rPr>
        <w:t>ь</w:t>
      </w:r>
      <w:r w:rsidR="00BA5124" w:rsidRPr="00BA5124">
        <w:rPr>
          <w:sz w:val="20"/>
          <w:szCs w:val="20"/>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Pr>
          <w:sz w:val="20"/>
          <w:szCs w:val="20"/>
        </w:rPr>
        <w:t>;</w:t>
      </w:r>
    </w:p>
    <w:p w:rsidR="00BA5124" w:rsidRDefault="00AB2B45" w:rsidP="00380FD1">
      <w:pPr>
        <w:ind w:firstLine="284"/>
        <w:jc w:val="both"/>
        <w:rPr>
          <w:sz w:val="20"/>
          <w:szCs w:val="20"/>
        </w:rPr>
      </w:pPr>
      <w:proofErr w:type="gramStart"/>
      <w:r>
        <w:rPr>
          <w:sz w:val="20"/>
          <w:szCs w:val="20"/>
        </w:rPr>
        <w:t>сведения</w:t>
      </w:r>
      <w:r w:rsidRPr="00BA5124">
        <w:rPr>
          <w:sz w:val="20"/>
          <w:szCs w:val="20"/>
        </w:rPr>
        <w:t xml:space="preserve"> об участнике закупки </w:t>
      </w:r>
      <w:r w:rsidR="00BA5124" w:rsidRPr="00BA5124">
        <w:rPr>
          <w:sz w:val="20"/>
          <w:szCs w:val="20"/>
        </w:rPr>
        <w:t>от</w:t>
      </w:r>
      <w:r>
        <w:rPr>
          <w:sz w:val="20"/>
          <w:szCs w:val="20"/>
        </w:rPr>
        <w:t>сутствуют</w:t>
      </w:r>
      <w:r w:rsidR="00BA5124" w:rsidRPr="00BA5124">
        <w:rPr>
          <w:sz w:val="20"/>
          <w:szCs w:val="20"/>
        </w:rPr>
        <w:t xml:space="preserve"> в реестре недобросовестных поставщиков, предусмотренном статьей 5 Федерально</w:t>
      </w:r>
      <w:r w:rsidR="004F0067">
        <w:rPr>
          <w:sz w:val="20"/>
          <w:szCs w:val="20"/>
        </w:rPr>
        <w:t xml:space="preserve">го закона от 18 июля 2011 года </w:t>
      </w:r>
      <w:r w:rsidR="00BA5124" w:rsidRPr="00BA5124">
        <w:rPr>
          <w:sz w:val="20"/>
          <w:szCs w:val="20"/>
        </w:rPr>
        <w:t>№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r w:rsidR="004F0067">
        <w:rPr>
          <w:sz w:val="20"/>
          <w:szCs w:val="20"/>
        </w:rPr>
        <w:t>.</w:t>
      </w:r>
      <w:proofErr w:type="gramEnd"/>
    </w:p>
    <w:p w:rsidR="00BA5124" w:rsidRPr="00E62FB4" w:rsidRDefault="00BA5124" w:rsidP="00E62FB4">
      <w:pPr>
        <w:jc w:val="both"/>
        <w:rPr>
          <w:sz w:val="20"/>
          <w:szCs w:val="20"/>
        </w:rPr>
      </w:pPr>
    </w:p>
    <w:p w:rsidR="00E62FB4" w:rsidRPr="00D17C7E" w:rsidRDefault="00E62FB4" w:rsidP="00D17C7E">
      <w:pPr>
        <w:jc w:val="both"/>
        <w:rPr>
          <w:b/>
          <w:sz w:val="20"/>
          <w:szCs w:val="20"/>
        </w:rPr>
      </w:pPr>
    </w:p>
    <w:p w:rsidR="00D17C7E" w:rsidRPr="00D17C7E" w:rsidRDefault="00D17C7E" w:rsidP="00D17C7E">
      <w:pPr>
        <w:jc w:val="both"/>
        <w:rPr>
          <w:sz w:val="20"/>
          <w:szCs w:val="20"/>
        </w:rPr>
      </w:pPr>
    </w:p>
    <w:p w:rsidR="00D17C7E" w:rsidRPr="00D17C7E" w:rsidRDefault="00D17C7E" w:rsidP="00D17C7E">
      <w:pPr>
        <w:jc w:val="both"/>
        <w:rPr>
          <w:sz w:val="20"/>
          <w:szCs w:val="20"/>
        </w:rPr>
      </w:pPr>
    </w:p>
    <w:p w:rsidR="00D17C7E" w:rsidRPr="00D17C7E" w:rsidRDefault="00D17C7E" w:rsidP="00D17C7E">
      <w:pPr>
        <w:suppressAutoHyphens/>
        <w:rPr>
          <w:color w:val="000000"/>
          <w:sz w:val="20"/>
          <w:szCs w:val="20"/>
        </w:rPr>
      </w:pPr>
    </w:p>
    <w:p w:rsidR="00D17C7E" w:rsidRPr="00D17C7E" w:rsidRDefault="004F0067" w:rsidP="00D17C7E">
      <w:pPr>
        <w:suppressAutoHyphens/>
        <w:rPr>
          <w:color w:val="000000"/>
          <w:sz w:val="20"/>
          <w:szCs w:val="20"/>
        </w:rPr>
      </w:pPr>
      <w:r>
        <w:rPr>
          <w:color w:val="000000"/>
          <w:sz w:val="20"/>
          <w:szCs w:val="20"/>
        </w:rPr>
        <w:t xml:space="preserve">           </w:t>
      </w:r>
      <w:r w:rsidR="00D17C7E" w:rsidRPr="00D17C7E">
        <w:rPr>
          <w:color w:val="000000"/>
          <w:sz w:val="20"/>
          <w:szCs w:val="20"/>
        </w:rPr>
        <w:t xml:space="preserve">_____________________________                               __________________________________ </w:t>
      </w:r>
    </w:p>
    <w:p w:rsidR="00D17C7E" w:rsidRPr="00D17C7E" w:rsidRDefault="00D17C7E" w:rsidP="00D17C7E">
      <w:pPr>
        <w:suppressAutoHyphens/>
        <w:rPr>
          <w:i/>
          <w:color w:val="000000"/>
          <w:sz w:val="20"/>
          <w:szCs w:val="20"/>
        </w:rPr>
      </w:pPr>
      <w:r w:rsidRPr="00D17C7E">
        <w:rPr>
          <w:i/>
          <w:color w:val="000000"/>
          <w:sz w:val="20"/>
          <w:szCs w:val="20"/>
        </w:rPr>
        <w:t xml:space="preserve">                           (подпись, печать)                                                               (должность Ф.И.О.)</w:t>
      </w:r>
    </w:p>
    <w:p w:rsidR="00D17C7E" w:rsidRPr="00D17C7E" w:rsidRDefault="00D17C7E" w:rsidP="00D17C7E">
      <w:pPr>
        <w:suppressAutoHyphens/>
        <w:rPr>
          <w:i/>
          <w:color w:val="000000"/>
          <w:sz w:val="20"/>
          <w:szCs w:val="20"/>
        </w:rPr>
      </w:pPr>
    </w:p>
    <w:p w:rsidR="002F25FC" w:rsidRPr="00C94D28" w:rsidRDefault="002F25FC" w:rsidP="002F25FC">
      <w:pPr>
        <w:widowControl w:val="0"/>
        <w:shd w:val="clear" w:color="auto" w:fill="FFFFFF"/>
        <w:autoSpaceDE w:val="0"/>
        <w:autoSpaceDN w:val="0"/>
        <w:adjustRightInd w:val="0"/>
        <w:jc w:val="right"/>
        <w:rPr>
          <w:b/>
          <w:sz w:val="22"/>
          <w:szCs w:val="22"/>
        </w:rPr>
      </w:pPr>
    </w:p>
    <w:p w:rsidR="002F25FC" w:rsidRDefault="002F25FC"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2F25FC">
      <w:pPr>
        <w:widowControl w:val="0"/>
        <w:shd w:val="clear" w:color="auto" w:fill="FFFFFF"/>
        <w:autoSpaceDE w:val="0"/>
        <w:autoSpaceDN w:val="0"/>
        <w:adjustRightInd w:val="0"/>
        <w:jc w:val="right"/>
        <w:rPr>
          <w:b/>
          <w:sz w:val="22"/>
          <w:szCs w:val="22"/>
        </w:rPr>
      </w:pPr>
    </w:p>
    <w:p w:rsidR="001E05A7" w:rsidRDefault="001E05A7" w:rsidP="001E05A7">
      <w:pPr>
        <w:jc w:val="right"/>
        <w:rPr>
          <w:sz w:val="28"/>
          <w:szCs w:val="28"/>
        </w:rPr>
      </w:pPr>
      <w:r>
        <w:rPr>
          <w:sz w:val="28"/>
          <w:szCs w:val="28"/>
        </w:rPr>
        <w:lastRenderedPageBreak/>
        <w:t>Приложение № 3</w:t>
      </w:r>
    </w:p>
    <w:p w:rsidR="001E05A7" w:rsidRDefault="001E05A7" w:rsidP="001E05A7">
      <w:pPr>
        <w:jc w:val="center"/>
        <w:rPr>
          <w:b/>
          <w:sz w:val="22"/>
          <w:szCs w:val="22"/>
        </w:rPr>
      </w:pPr>
    </w:p>
    <w:p w:rsidR="001E05A7" w:rsidRDefault="001E05A7" w:rsidP="001E05A7">
      <w:pPr>
        <w:widowControl w:val="0"/>
        <w:shd w:val="clear" w:color="auto" w:fill="FFFFFF"/>
        <w:autoSpaceDE w:val="0"/>
        <w:autoSpaceDN w:val="0"/>
        <w:adjustRightInd w:val="0"/>
        <w:jc w:val="center"/>
        <w:rPr>
          <w:b/>
          <w:sz w:val="20"/>
          <w:szCs w:val="20"/>
        </w:rPr>
      </w:pPr>
      <w:r>
        <w:rPr>
          <w:b/>
          <w:sz w:val="20"/>
          <w:szCs w:val="20"/>
        </w:rPr>
        <w:t>ФОРМА №3</w:t>
      </w:r>
    </w:p>
    <w:p w:rsidR="001E05A7" w:rsidRDefault="001E05A7" w:rsidP="001E05A7">
      <w:pPr>
        <w:jc w:val="center"/>
        <w:rPr>
          <w:b/>
          <w:sz w:val="22"/>
          <w:szCs w:val="22"/>
        </w:rPr>
      </w:pPr>
    </w:p>
    <w:p w:rsidR="001E05A7" w:rsidRDefault="001E05A7" w:rsidP="001E05A7">
      <w:pPr>
        <w:jc w:val="center"/>
        <w:rPr>
          <w:b/>
          <w:sz w:val="22"/>
          <w:szCs w:val="22"/>
        </w:rPr>
      </w:pPr>
    </w:p>
    <w:p w:rsidR="001E05A7" w:rsidRDefault="001E05A7" w:rsidP="001E05A7">
      <w:pPr>
        <w:jc w:val="center"/>
        <w:rPr>
          <w:b/>
          <w:color w:val="000000"/>
          <w:sz w:val="22"/>
          <w:szCs w:val="22"/>
        </w:rPr>
      </w:pPr>
      <w:r>
        <w:rPr>
          <w:b/>
          <w:sz w:val="22"/>
          <w:szCs w:val="22"/>
        </w:rPr>
        <w:t>Договор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Pr>
          <w:b/>
          <w:sz w:val="22"/>
          <w:szCs w:val="22"/>
        </w:rPr>
        <w:t>культуральных сред для отделения ВРТ</w:t>
      </w:r>
    </w:p>
    <w:p w:rsidR="001E05A7" w:rsidRDefault="001E05A7" w:rsidP="001E05A7">
      <w:pPr>
        <w:jc w:val="center"/>
        <w:rPr>
          <w:bCs/>
          <w:i/>
          <w:color w:val="000000"/>
          <w:sz w:val="22"/>
          <w:szCs w:val="22"/>
        </w:rPr>
      </w:pPr>
    </w:p>
    <w:p w:rsidR="001E05A7" w:rsidRDefault="001E05A7" w:rsidP="001E05A7">
      <w:pPr>
        <w:autoSpaceDE w:val="0"/>
        <w:rPr>
          <w:color w:val="000000"/>
          <w:sz w:val="22"/>
          <w:szCs w:val="22"/>
        </w:rPr>
      </w:pPr>
      <w:r>
        <w:rPr>
          <w:color w:val="000000"/>
          <w:sz w:val="22"/>
          <w:szCs w:val="22"/>
        </w:rPr>
        <w:t>г. Иркутск                                                                                                            "__"__________ 201__ г.</w:t>
      </w:r>
    </w:p>
    <w:p w:rsidR="001E05A7" w:rsidRDefault="001E05A7" w:rsidP="001E05A7">
      <w:pPr>
        <w:autoSpaceDE w:val="0"/>
        <w:rPr>
          <w:color w:val="000000"/>
          <w:sz w:val="22"/>
          <w:szCs w:val="22"/>
        </w:rPr>
      </w:pPr>
    </w:p>
    <w:p w:rsidR="001E05A7" w:rsidRDefault="001E05A7" w:rsidP="001E05A7">
      <w:pPr>
        <w:tabs>
          <w:tab w:val="left" w:pos="540"/>
          <w:tab w:val="left" w:pos="900"/>
        </w:tabs>
        <w:jc w:val="both"/>
        <w:rPr>
          <w:sz w:val="22"/>
          <w:szCs w:val="22"/>
        </w:rPr>
      </w:pPr>
      <w:proofErr w:type="gramStart"/>
      <w:r>
        <w:rPr>
          <w:bCs/>
          <w:color w:val="000000"/>
          <w:sz w:val="22"/>
          <w:szCs w:val="22"/>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Pr>
          <w:b/>
          <w:color w:val="000000"/>
          <w:sz w:val="22"/>
          <w:szCs w:val="22"/>
        </w:rPr>
        <w:t>Государственное бюджетное учреждение здравоохранения Иркутская ордена «Знак Почета» областная клиническая больница</w:t>
      </w:r>
      <w:r>
        <w:rPr>
          <w:b/>
          <w:bCs/>
          <w:color w:val="000000"/>
          <w:sz w:val="22"/>
          <w:szCs w:val="22"/>
        </w:rPr>
        <w:t>,</w:t>
      </w:r>
      <w:r>
        <w:rPr>
          <w:color w:val="000000"/>
          <w:sz w:val="22"/>
          <w:szCs w:val="22"/>
        </w:rPr>
        <w:t xml:space="preserve"> </w:t>
      </w:r>
      <w:r>
        <w:rPr>
          <w:bCs/>
          <w:color w:val="000000"/>
          <w:sz w:val="22"/>
          <w:szCs w:val="22"/>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Pr>
          <w:sz w:val="22"/>
          <w:szCs w:val="22"/>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Pr>
          <w:bCs/>
          <w:color w:val="000000"/>
          <w:sz w:val="22"/>
          <w:szCs w:val="22"/>
        </w:rPr>
        <w:t>(протокол от_____________ № ___________), заключили настоящий Договор</w:t>
      </w:r>
      <w:proofErr w:type="gramEnd"/>
      <w:r>
        <w:rPr>
          <w:bCs/>
          <w:color w:val="000000"/>
          <w:sz w:val="22"/>
          <w:szCs w:val="22"/>
        </w:rPr>
        <w:t xml:space="preserve"> о нижеследующем:</w:t>
      </w:r>
    </w:p>
    <w:p w:rsidR="001E05A7" w:rsidRDefault="001E05A7" w:rsidP="001E05A7">
      <w:pPr>
        <w:jc w:val="both"/>
        <w:rPr>
          <w:bCs/>
          <w:color w:val="000000"/>
          <w:sz w:val="22"/>
          <w:szCs w:val="22"/>
        </w:rPr>
      </w:pPr>
    </w:p>
    <w:p w:rsidR="001E05A7" w:rsidRDefault="001E05A7" w:rsidP="001E05A7">
      <w:pPr>
        <w:jc w:val="center"/>
        <w:rPr>
          <w:b/>
          <w:color w:val="000000"/>
          <w:sz w:val="22"/>
          <w:szCs w:val="22"/>
        </w:rPr>
      </w:pPr>
      <w:r>
        <w:rPr>
          <w:b/>
          <w:color w:val="000000"/>
          <w:sz w:val="22"/>
          <w:szCs w:val="22"/>
        </w:rPr>
        <w:t>1. ПРЕДМЕТ ДОГОВОРА</w:t>
      </w:r>
    </w:p>
    <w:p w:rsidR="001E05A7" w:rsidRDefault="001E05A7" w:rsidP="001E05A7">
      <w:pPr>
        <w:jc w:val="center"/>
        <w:rPr>
          <w:b/>
          <w:color w:val="000000"/>
          <w:sz w:val="22"/>
          <w:szCs w:val="22"/>
        </w:rPr>
      </w:pPr>
    </w:p>
    <w:p w:rsidR="001E05A7" w:rsidRDefault="001E05A7" w:rsidP="001E05A7">
      <w:pPr>
        <w:tabs>
          <w:tab w:val="left" w:pos="540"/>
          <w:tab w:val="left" w:pos="900"/>
        </w:tabs>
        <w:jc w:val="both"/>
        <w:rPr>
          <w:b/>
          <w:sz w:val="22"/>
          <w:szCs w:val="22"/>
        </w:rPr>
      </w:pPr>
      <w:r>
        <w:rPr>
          <w:color w:val="000000"/>
          <w:sz w:val="22"/>
          <w:szCs w:val="22"/>
        </w:rPr>
        <w:t xml:space="preserve">1.1. По настоящему </w:t>
      </w:r>
      <w:r>
        <w:rPr>
          <w:bCs/>
          <w:color w:val="000000"/>
          <w:sz w:val="22"/>
          <w:szCs w:val="22"/>
        </w:rPr>
        <w:t xml:space="preserve">Договору </w:t>
      </w:r>
      <w:r>
        <w:rPr>
          <w:color w:val="000000"/>
          <w:sz w:val="22"/>
          <w:szCs w:val="22"/>
        </w:rPr>
        <w:t xml:space="preserve">Поставщик передает, а Заказчик обязуется принять </w:t>
      </w:r>
      <w:proofErr w:type="spellStart"/>
      <w:r>
        <w:rPr>
          <w:b/>
          <w:sz w:val="22"/>
          <w:szCs w:val="22"/>
        </w:rPr>
        <w:t>культуральные</w:t>
      </w:r>
      <w:proofErr w:type="spellEnd"/>
      <w:r>
        <w:rPr>
          <w:b/>
          <w:sz w:val="22"/>
          <w:szCs w:val="22"/>
        </w:rPr>
        <w:t xml:space="preserve"> среды для отделения ВРТ </w:t>
      </w:r>
      <w:r>
        <w:rPr>
          <w:color w:val="000000"/>
          <w:sz w:val="22"/>
          <w:szCs w:val="22"/>
        </w:rPr>
        <w:t xml:space="preserve">(далее - товар), указанный в приложении № 1, являющемся неотъемлемой частью настоящего </w:t>
      </w:r>
      <w:r>
        <w:rPr>
          <w:bCs/>
          <w:color w:val="000000"/>
          <w:sz w:val="22"/>
          <w:szCs w:val="22"/>
        </w:rPr>
        <w:t xml:space="preserve">Договора, </w:t>
      </w:r>
      <w:r>
        <w:rPr>
          <w:color w:val="000000"/>
          <w:sz w:val="22"/>
          <w:szCs w:val="22"/>
        </w:rPr>
        <w:t xml:space="preserve">и уплатить за него определенную настоящим </w:t>
      </w:r>
      <w:r>
        <w:rPr>
          <w:bCs/>
          <w:color w:val="000000"/>
          <w:sz w:val="22"/>
          <w:szCs w:val="22"/>
        </w:rPr>
        <w:t xml:space="preserve">Договором </w:t>
      </w:r>
      <w:r>
        <w:rPr>
          <w:color w:val="000000"/>
          <w:sz w:val="22"/>
          <w:szCs w:val="22"/>
        </w:rPr>
        <w:t>денежную сумму (цену).</w:t>
      </w:r>
    </w:p>
    <w:p w:rsidR="001E05A7" w:rsidRDefault="001E05A7" w:rsidP="001E05A7">
      <w:pPr>
        <w:autoSpaceDE w:val="0"/>
        <w:jc w:val="both"/>
        <w:rPr>
          <w:sz w:val="22"/>
          <w:szCs w:val="22"/>
        </w:rPr>
      </w:pPr>
      <w:r>
        <w:rPr>
          <w:color w:val="000000"/>
          <w:sz w:val="22"/>
          <w:szCs w:val="22"/>
        </w:rPr>
        <w:t>1.2.  Срок поставки товара</w:t>
      </w:r>
      <w:proofErr w:type="gramStart"/>
      <w:r>
        <w:rPr>
          <w:color w:val="000000"/>
          <w:sz w:val="22"/>
          <w:szCs w:val="22"/>
        </w:rPr>
        <w:t>:</w:t>
      </w:r>
      <w:r>
        <w:rPr>
          <w:sz w:val="22"/>
          <w:szCs w:val="22"/>
        </w:rPr>
        <w:t xml:space="preserve">. </w:t>
      </w:r>
      <w:proofErr w:type="gramEnd"/>
      <w:r>
        <w:rPr>
          <w:sz w:val="22"/>
          <w:szCs w:val="22"/>
        </w:rPr>
        <w:t>с момента заключения договора до 20.12.2014 г., по заявкам Заказчика.</w:t>
      </w:r>
      <w:r>
        <w:rPr>
          <w:b/>
          <w:sz w:val="22"/>
          <w:szCs w:val="22"/>
        </w:rPr>
        <w:t xml:space="preserve"> </w:t>
      </w:r>
      <w:r>
        <w:rPr>
          <w:sz w:val="22"/>
          <w:szCs w:val="22"/>
        </w:rPr>
        <w:t xml:space="preserve">Срок исполнения заявки 10 календарных дней с момента получения заявки от Заказчика. </w:t>
      </w:r>
      <w:r>
        <w:rPr>
          <w:bCs/>
          <w:sz w:val="22"/>
          <w:szCs w:val="22"/>
        </w:rPr>
        <w:t xml:space="preserve">Заявки направляются по факсу на номер ________ или по электронной почте____________ . </w:t>
      </w:r>
    </w:p>
    <w:p w:rsidR="001E05A7" w:rsidRDefault="001E05A7" w:rsidP="001E05A7">
      <w:pPr>
        <w:tabs>
          <w:tab w:val="left" w:pos="540"/>
          <w:tab w:val="left" w:pos="900"/>
        </w:tabs>
        <w:jc w:val="both"/>
        <w:rPr>
          <w:sz w:val="22"/>
          <w:szCs w:val="22"/>
        </w:rPr>
      </w:pPr>
      <w:r>
        <w:rPr>
          <w:color w:val="000000"/>
          <w:sz w:val="22"/>
          <w:szCs w:val="22"/>
        </w:rPr>
        <w:t xml:space="preserve">1.3. Место поставки товара: </w:t>
      </w:r>
      <w:r>
        <w:rPr>
          <w:sz w:val="22"/>
          <w:szCs w:val="22"/>
        </w:rPr>
        <w:t xml:space="preserve">664049, г. Иркутск, </w:t>
      </w:r>
      <w:proofErr w:type="spellStart"/>
      <w:r>
        <w:rPr>
          <w:sz w:val="22"/>
          <w:szCs w:val="22"/>
        </w:rPr>
        <w:t>мкр</w:t>
      </w:r>
      <w:proofErr w:type="spellEnd"/>
      <w:r>
        <w:rPr>
          <w:sz w:val="22"/>
          <w:szCs w:val="22"/>
        </w:rPr>
        <w:t xml:space="preserve">. </w:t>
      </w:r>
      <w:proofErr w:type="gramStart"/>
      <w:r>
        <w:rPr>
          <w:sz w:val="22"/>
          <w:szCs w:val="22"/>
        </w:rPr>
        <w:t>Юбилейный</w:t>
      </w:r>
      <w:proofErr w:type="gramEnd"/>
      <w:r>
        <w:rPr>
          <w:sz w:val="22"/>
          <w:szCs w:val="22"/>
        </w:rPr>
        <w:t>, 100, ГБУЗ «ИОКБ», отделение ВРТ.</w:t>
      </w:r>
    </w:p>
    <w:p w:rsidR="001E05A7" w:rsidRDefault="001E05A7" w:rsidP="001E05A7">
      <w:pPr>
        <w:jc w:val="both"/>
        <w:rPr>
          <w:color w:val="000000"/>
          <w:sz w:val="22"/>
          <w:szCs w:val="22"/>
        </w:rPr>
      </w:pPr>
      <w:r>
        <w:rPr>
          <w:color w:val="000000"/>
          <w:sz w:val="22"/>
          <w:szCs w:val="22"/>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1E05A7" w:rsidRDefault="001E05A7" w:rsidP="001E05A7">
      <w:pPr>
        <w:numPr>
          <w:ilvl w:val="1"/>
          <w:numId w:val="15"/>
        </w:numPr>
        <w:tabs>
          <w:tab w:val="num" w:pos="0"/>
          <w:tab w:val="left" w:pos="180"/>
          <w:tab w:val="left" w:pos="360"/>
          <w:tab w:val="left" w:pos="540"/>
        </w:tabs>
        <w:ind w:left="0" w:firstLine="0"/>
        <w:jc w:val="both"/>
        <w:rPr>
          <w:color w:val="000000"/>
          <w:sz w:val="22"/>
          <w:szCs w:val="22"/>
        </w:rPr>
      </w:pPr>
      <w:r>
        <w:rPr>
          <w:color w:val="000000"/>
          <w:sz w:val="22"/>
          <w:szCs w:val="22"/>
        </w:rPr>
        <w:t xml:space="preserve">Остаточный срок годности товара должен составлять не </w:t>
      </w:r>
      <w:r>
        <w:rPr>
          <w:bCs/>
          <w:color w:val="000000"/>
          <w:sz w:val="22"/>
          <w:szCs w:val="22"/>
        </w:rPr>
        <w:t>менее _______________.</w:t>
      </w:r>
    </w:p>
    <w:p w:rsidR="001E05A7" w:rsidRDefault="001E05A7" w:rsidP="001E05A7">
      <w:pPr>
        <w:tabs>
          <w:tab w:val="left" w:pos="180"/>
          <w:tab w:val="left" w:pos="540"/>
        </w:tabs>
        <w:jc w:val="both"/>
        <w:rPr>
          <w:color w:val="000000"/>
          <w:sz w:val="22"/>
          <w:szCs w:val="22"/>
        </w:rPr>
      </w:pPr>
    </w:p>
    <w:p w:rsidR="001E05A7" w:rsidRDefault="001E05A7" w:rsidP="001E05A7">
      <w:pPr>
        <w:jc w:val="center"/>
        <w:rPr>
          <w:b/>
          <w:color w:val="000000"/>
          <w:sz w:val="22"/>
          <w:szCs w:val="22"/>
        </w:rPr>
      </w:pPr>
      <w:r>
        <w:rPr>
          <w:b/>
          <w:color w:val="000000"/>
          <w:sz w:val="22"/>
          <w:szCs w:val="22"/>
        </w:rPr>
        <w:t>2. ОБЯЗАННОСТИ СТОРОН</w:t>
      </w:r>
    </w:p>
    <w:p w:rsidR="001E05A7" w:rsidRDefault="001E05A7" w:rsidP="001E05A7">
      <w:pPr>
        <w:jc w:val="both"/>
        <w:rPr>
          <w:b/>
          <w:color w:val="000000"/>
          <w:sz w:val="22"/>
          <w:szCs w:val="22"/>
        </w:rPr>
      </w:pPr>
      <w:r>
        <w:rPr>
          <w:color w:val="000000"/>
          <w:sz w:val="22"/>
          <w:szCs w:val="22"/>
        </w:rPr>
        <w:t xml:space="preserve">2.1. </w:t>
      </w:r>
      <w:r>
        <w:rPr>
          <w:b/>
          <w:color w:val="000000"/>
          <w:sz w:val="22"/>
          <w:szCs w:val="22"/>
        </w:rPr>
        <w:t>Заказчик:</w:t>
      </w:r>
    </w:p>
    <w:p w:rsidR="001E05A7" w:rsidRDefault="001E05A7" w:rsidP="001E05A7">
      <w:pPr>
        <w:jc w:val="both"/>
        <w:rPr>
          <w:color w:val="000000"/>
          <w:sz w:val="22"/>
          <w:szCs w:val="22"/>
        </w:rPr>
      </w:pPr>
      <w:r>
        <w:rPr>
          <w:color w:val="000000"/>
          <w:sz w:val="22"/>
          <w:szCs w:val="22"/>
        </w:rPr>
        <w:t>- принимает товар  в порядке и на условиях, предусмотренных настоящим Д</w:t>
      </w:r>
      <w:r>
        <w:rPr>
          <w:bCs/>
          <w:color w:val="000000"/>
          <w:sz w:val="22"/>
          <w:szCs w:val="22"/>
        </w:rPr>
        <w:t>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обеспечивает оплату товара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xml:space="preserve">- в случае полного или частичного невыполнения условий настоящего </w:t>
      </w:r>
      <w:r>
        <w:rPr>
          <w:bCs/>
          <w:color w:val="000000"/>
          <w:sz w:val="22"/>
          <w:szCs w:val="22"/>
        </w:rPr>
        <w:t xml:space="preserve">Договора </w:t>
      </w:r>
      <w:r>
        <w:rPr>
          <w:color w:val="000000"/>
          <w:sz w:val="22"/>
          <w:szCs w:val="22"/>
        </w:rPr>
        <w:t>по вине Поставщика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xml:space="preserve">- осуществляет </w:t>
      </w:r>
      <w:proofErr w:type="gramStart"/>
      <w:r>
        <w:rPr>
          <w:color w:val="000000"/>
          <w:sz w:val="22"/>
          <w:szCs w:val="22"/>
        </w:rPr>
        <w:t>контроль за</w:t>
      </w:r>
      <w:proofErr w:type="gramEnd"/>
      <w:r>
        <w:rPr>
          <w:color w:val="000000"/>
          <w:sz w:val="22"/>
          <w:szCs w:val="22"/>
        </w:rPr>
        <w:t xml:space="preserve"> исполнением настоящего </w:t>
      </w:r>
      <w:r>
        <w:rPr>
          <w:bCs/>
          <w:color w:val="000000"/>
          <w:sz w:val="22"/>
          <w:szCs w:val="22"/>
        </w:rPr>
        <w:t>Договора</w:t>
      </w:r>
      <w:r>
        <w:rPr>
          <w:color w:val="000000"/>
          <w:sz w:val="22"/>
          <w:szCs w:val="22"/>
        </w:rPr>
        <w:t>.</w:t>
      </w:r>
    </w:p>
    <w:p w:rsidR="001E05A7" w:rsidRDefault="001E05A7" w:rsidP="001E05A7">
      <w:pPr>
        <w:jc w:val="both"/>
        <w:rPr>
          <w:b/>
          <w:color w:val="000000"/>
          <w:sz w:val="22"/>
          <w:szCs w:val="22"/>
        </w:rPr>
      </w:pPr>
      <w:r>
        <w:rPr>
          <w:color w:val="000000"/>
          <w:sz w:val="22"/>
          <w:szCs w:val="22"/>
        </w:rPr>
        <w:t xml:space="preserve">2.2. </w:t>
      </w:r>
      <w:r>
        <w:rPr>
          <w:b/>
          <w:color w:val="000000"/>
          <w:sz w:val="22"/>
          <w:szCs w:val="22"/>
        </w:rPr>
        <w:t>Поставщик:</w:t>
      </w:r>
    </w:p>
    <w:p w:rsidR="001E05A7" w:rsidRDefault="001E05A7" w:rsidP="001E05A7">
      <w:pPr>
        <w:jc w:val="both"/>
        <w:rPr>
          <w:color w:val="000000"/>
          <w:sz w:val="22"/>
          <w:szCs w:val="22"/>
        </w:rPr>
      </w:pPr>
      <w:r>
        <w:rPr>
          <w:color w:val="000000"/>
          <w:sz w:val="22"/>
          <w:szCs w:val="22"/>
        </w:rPr>
        <w:t xml:space="preserve">- обязуется поставить товар в объеме, сроки и надлежащего качества, предусмотренные настоящим </w:t>
      </w:r>
      <w:r>
        <w:rPr>
          <w:bCs/>
          <w:color w:val="000000"/>
          <w:sz w:val="22"/>
          <w:szCs w:val="22"/>
        </w:rPr>
        <w:t>Договором</w:t>
      </w:r>
      <w:r>
        <w:rPr>
          <w:color w:val="000000"/>
          <w:sz w:val="22"/>
          <w:szCs w:val="22"/>
        </w:rPr>
        <w:t>;</w:t>
      </w:r>
    </w:p>
    <w:p w:rsidR="001E05A7" w:rsidRDefault="001E05A7" w:rsidP="001E05A7">
      <w:pPr>
        <w:jc w:val="both"/>
        <w:rPr>
          <w:color w:val="000000"/>
          <w:sz w:val="22"/>
          <w:szCs w:val="22"/>
        </w:rPr>
      </w:pPr>
      <w:r>
        <w:rPr>
          <w:color w:val="000000"/>
          <w:sz w:val="22"/>
          <w:szCs w:val="22"/>
        </w:rPr>
        <w:t xml:space="preserve">- вправе получать оплату за товар в соответствии с пунктом 4 настоящего </w:t>
      </w:r>
      <w:r>
        <w:rPr>
          <w:bCs/>
          <w:color w:val="000000"/>
          <w:sz w:val="22"/>
          <w:szCs w:val="22"/>
        </w:rPr>
        <w:t>Договора</w:t>
      </w:r>
      <w:r>
        <w:rPr>
          <w:color w:val="000000"/>
          <w:sz w:val="22"/>
          <w:szCs w:val="22"/>
        </w:rPr>
        <w:t>;</w:t>
      </w:r>
    </w:p>
    <w:p w:rsidR="001E05A7" w:rsidRDefault="001E05A7" w:rsidP="001E05A7">
      <w:pPr>
        <w:jc w:val="both"/>
        <w:rPr>
          <w:color w:val="000000"/>
          <w:sz w:val="22"/>
          <w:szCs w:val="22"/>
        </w:rPr>
      </w:pPr>
      <w:r>
        <w:rPr>
          <w:color w:val="000000"/>
          <w:sz w:val="22"/>
          <w:szCs w:val="22"/>
        </w:rPr>
        <w:t>- обязуется передать совместно с товаром в адрес Заказчика товаросопроводительную документацию (сертификаты или др. документы, подтверждающие качество и/или безопасность товара, товарные накладные);</w:t>
      </w:r>
    </w:p>
    <w:p w:rsidR="001E05A7" w:rsidRDefault="001E05A7" w:rsidP="001E05A7">
      <w:pPr>
        <w:jc w:val="both"/>
        <w:rPr>
          <w:color w:val="000000"/>
          <w:sz w:val="22"/>
          <w:szCs w:val="22"/>
        </w:rPr>
      </w:pPr>
      <w:r>
        <w:rPr>
          <w:color w:val="000000"/>
          <w:sz w:val="22"/>
          <w:szCs w:val="22"/>
        </w:rPr>
        <w:t>- гарантирует соответствие поставляемого товара техническим условиям при его использовании и хранении и несет все расходы по замене дефектного товара, выявленного Заказчиком;</w:t>
      </w:r>
    </w:p>
    <w:p w:rsidR="001E05A7" w:rsidRDefault="001E05A7" w:rsidP="001E05A7">
      <w:pPr>
        <w:jc w:val="both"/>
        <w:rPr>
          <w:color w:val="000000"/>
          <w:sz w:val="22"/>
          <w:szCs w:val="22"/>
        </w:rPr>
      </w:pPr>
      <w:r>
        <w:rPr>
          <w:color w:val="000000"/>
          <w:sz w:val="22"/>
          <w:szCs w:val="22"/>
        </w:rPr>
        <w:t>- в случае полного или частичного невыполнения условий настоящего Д</w:t>
      </w:r>
      <w:r>
        <w:rPr>
          <w:bCs/>
          <w:color w:val="000000"/>
          <w:sz w:val="22"/>
          <w:szCs w:val="22"/>
        </w:rPr>
        <w:t xml:space="preserve">оговора </w:t>
      </w:r>
      <w:r>
        <w:rPr>
          <w:color w:val="000000"/>
          <w:sz w:val="22"/>
          <w:szCs w:val="22"/>
        </w:rPr>
        <w:t>по вине Заказчика вправе требовать у него соответствующего возмещения;</w:t>
      </w:r>
    </w:p>
    <w:p w:rsidR="001E05A7" w:rsidRDefault="001E05A7" w:rsidP="001E05A7">
      <w:pPr>
        <w:jc w:val="both"/>
        <w:rPr>
          <w:color w:val="000000"/>
          <w:sz w:val="22"/>
          <w:szCs w:val="22"/>
        </w:rPr>
      </w:pPr>
      <w:r>
        <w:rPr>
          <w:color w:val="000000"/>
          <w:sz w:val="22"/>
          <w:szCs w:val="22"/>
        </w:rPr>
        <w:t>- отгружает товар своими силами и за счет собственных средств.</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3. ПОРЯДОК ПРИЕМА - ПЕРЕДАЧИ ТОВАРА</w:t>
      </w:r>
    </w:p>
    <w:p w:rsidR="001E05A7" w:rsidRDefault="001E05A7" w:rsidP="001E05A7">
      <w:pPr>
        <w:autoSpaceDE w:val="0"/>
        <w:autoSpaceDN w:val="0"/>
        <w:adjustRightInd w:val="0"/>
        <w:jc w:val="both"/>
        <w:rPr>
          <w:color w:val="000000"/>
          <w:sz w:val="22"/>
          <w:szCs w:val="22"/>
        </w:rPr>
      </w:pPr>
      <w:r>
        <w:rPr>
          <w:color w:val="000000"/>
          <w:sz w:val="22"/>
          <w:szCs w:val="22"/>
        </w:rPr>
        <w:lastRenderedPageBreak/>
        <w:t xml:space="preserve">3.1. </w:t>
      </w:r>
      <w:r>
        <w:rPr>
          <w:bCs/>
          <w:color w:val="000000"/>
          <w:sz w:val="22"/>
          <w:szCs w:val="22"/>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1E05A7" w:rsidRDefault="001E05A7" w:rsidP="001E05A7">
      <w:pPr>
        <w:autoSpaceDE w:val="0"/>
        <w:jc w:val="both"/>
        <w:rPr>
          <w:color w:val="000000"/>
          <w:sz w:val="22"/>
          <w:szCs w:val="22"/>
        </w:rPr>
      </w:pPr>
      <w:r>
        <w:rPr>
          <w:color w:val="000000"/>
          <w:sz w:val="22"/>
          <w:szCs w:val="22"/>
        </w:rPr>
        <w:t xml:space="preserve">3.2. </w:t>
      </w:r>
      <w:r>
        <w:rPr>
          <w:color w:val="000000"/>
          <w:spacing w:val="-6"/>
          <w:sz w:val="22"/>
          <w:szCs w:val="22"/>
        </w:rPr>
        <w:t xml:space="preserve">Поставка товара осуществляется не позднее даты, предусмотренной п.1.2 настоящего </w:t>
      </w:r>
      <w:r>
        <w:rPr>
          <w:bCs/>
          <w:color w:val="000000"/>
          <w:sz w:val="22"/>
          <w:szCs w:val="22"/>
        </w:rPr>
        <w:t>Договора</w:t>
      </w:r>
      <w:r>
        <w:rPr>
          <w:color w:val="000000"/>
          <w:sz w:val="22"/>
          <w:szCs w:val="22"/>
        </w:rPr>
        <w:t xml:space="preserve">. </w:t>
      </w:r>
    </w:p>
    <w:p w:rsidR="001E05A7" w:rsidRDefault="001E05A7" w:rsidP="001E05A7">
      <w:pPr>
        <w:spacing w:after="120"/>
        <w:jc w:val="both"/>
        <w:rPr>
          <w:color w:val="000000"/>
          <w:sz w:val="22"/>
          <w:szCs w:val="22"/>
        </w:rPr>
      </w:pPr>
      <w:r>
        <w:rPr>
          <w:color w:val="000000"/>
          <w:sz w:val="22"/>
          <w:szCs w:val="22"/>
        </w:rPr>
        <w:t xml:space="preserve">3.3. Датой поставки товара считается дата подписания уполномоченным представителем Заказчика товаросопроводительных документов.  </w:t>
      </w:r>
    </w:p>
    <w:p w:rsidR="001E05A7" w:rsidRDefault="001E05A7" w:rsidP="001E05A7">
      <w:pPr>
        <w:spacing w:after="120"/>
        <w:jc w:val="both"/>
        <w:rPr>
          <w:color w:val="000000"/>
          <w:sz w:val="22"/>
          <w:szCs w:val="22"/>
        </w:rPr>
      </w:pPr>
      <w:r>
        <w:rPr>
          <w:color w:val="000000"/>
          <w:sz w:val="22"/>
          <w:szCs w:val="22"/>
        </w:rPr>
        <w:t>3.4. С момента подписания товаросопроводительных документов на товар к Заказчику переходит риск случайной гибели или порчи товара.</w:t>
      </w:r>
    </w:p>
    <w:p w:rsidR="001E05A7" w:rsidRDefault="001E05A7" w:rsidP="001E05A7">
      <w:pPr>
        <w:jc w:val="both"/>
        <w:rPr>
          <w:bCs/>
          <w:color w:val="000000"/>
          <w:sz w:val="22"/>
          <w:szCs w:val="22"/>
        </w:rPr>
      </w:pPr>
      <w:r>
        <w:rPr>
          <w:color w:val="000000"/>
          <w:sz w:val="22"/>
          <w:szCs w:val="22"/>
        </w:rPr>
        <w:t xml:space="preserve">3.5. </w:t>
      </w:r>
      <w:r>
        <w:rPr>
          <w:bCs/>
          <w:color w:val="000000"/>
          <w:sz w:val="22"/>
          <w:szCs w:val="22"/>
        </w:rPr>
        <w:t>Упаковка товара должна соответствовать требованиям ГОСТ, ТУ, обеспечивать целостность и сохранность товара от всякого рада повреждений при транспортировке всеми видами транспорта.</w:t>
      </w:r>
    </w:p>
    <w:p w:rsidR="001E05A7" w:rsidRDefault="001E05A7" w:rsidP="001E05A7">
      <w:pPr>
        <w:spacing w:after="120"/>
        <w:jc w:val="both"/>
        <w:rPr>
          <w:color w:val="000000"/>
          <w:sz w:val="22"/>
          <w:szCs w:val="22"/>
        </w:rPr>
      </w:pPr>
      <w:r>
        <w:rPr>
          <w:color w:val="000000"/>
          <w:sz w:val="22"/>
          <w:szCs w:val="22"/>
        </w:rPr>
        <w:t xml:space="preserve">Тара и упаковка товара возврату не подлежат.       </w:t>
      </w:r>
    </w:p>
    <w:p w:rsidR="001E05A7" w:rsidRDefault="001E05A7" w:rsidP="001E05A7">
      <w:pPr>
        <w:autoSpaceDE w:val="0"/>
        <w:autoSpaceDN w:val="0"/>
        <w:adjustRightInd w:val="0"/>
        <w:jc w:val="both"/>
        <w:rPr>
          <w:bCs/>
          <w:sz w:val="22"/>
          <w:szCs w:val="22"/>
        </w:rPr>
      </w:pPr>
      <w:r>
        <w:rPr>
          <w:color w:val="000000"/>
          <w:sz w:val="22"/>
          <w:szCs w:val="22"/>
        </w:rPr>
        <w:t xml:space="preserve">3.6. </w:t>
      </w:r>
      <w:r>
        <w:rPr>
          <w:bCs/>
          <w:sz w:val="22"/>
          <w:szCs w:val="22"/>
        </w:rPr>
        <w:t>Предлагаемый товар должен быть зарегистрирован и разрешен к применению на территории Российской Федерации.</w:t>
      </w:r>
    </w:p>
    <w:p w:rsidR="001E05A7" w:rsidRDefault="001E05A7" w:rsidP="001E05A7">
      <w:pPr>
        <w:autoSpaceDE w:val="0"/>
        <w:autoSpaceDN w:val="0"/>
        <w:adjustRightInd w:val="0"/>
        <w:jc w:val="both"/>
        <w:rPr>
          <w:color w:val="000000"/>
          <w:sz w:val="22"/>
          <w:szCs w:val="22"/>
        </w:rPr>
      </w:pPr>
      <w:r>
        <w:rPr>
          <w:bCs/>
          <w:sz w:val="22"/>
          <w:szCs w:val="22"/>
        </w:rPr>
        <w:t>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w:t>
      </w:r>
      <w:r>
        <w:rPr>
          <w:sz w:val="22"/>
          <w:szCs w:val="22"/>
        </w:rPr>
        <w:t xml:space="preserve"> </w:t>
      </w:r>
      <w:r>
        <w:rPr>
          <w:bCs/>
          <w:sz w:val="22"/>
          <w:szCs w:val="22"/>
        </w:rPr>
        <w:t>регистрационное удостоверение) на каждую партию товара.</w:t>
      </w:r>
      <w:r>
        <w:rPr>
          <w:color w:val="000000"/>
          <w:sz w:val="22"/>
          <w:szCs w:val="22"/>
        </w:rPr>
        <w:t xml:space="preserve"> </w:t>
      </w:r>
    </w:p>
    <w:p w:rsidR="001E05A7" w:rsidRDefault="001E05A7" w:rsidP="001E05A7">
      <w:pPr>
        <w:spacing w:after="120"/>
        <w:jc w:val="both"/>
        <w:rPr>
          <w:color w:val="000000"/>
          <w:sz w:val="22"/>
          <w:szCs w:val="22"/>
        </w:rPr>
      </w:pPr>
      <w:r>
        <w:rPr>
          <w:color w:val="000000"/>
          <w:sz w:val="22"/>
          <w:szCs w:val="22"/>
        </w:rPr>
        <w:t>3.7. При завершении поставки товара Поставщик представляет Заказчику всю необходимую документацию (оригиналы) по исполнению Д</w:t>
      </w:r>
      <w:r>
        <w:rPr>
          <w:bCs/>
          <w:color w:val="000000"/>
          <w:sz w:val="22"/>
          <w:szCs w:val="22"/>
        </w:rPr>
        <w:t>оговора</w:t>
      </w:r>
      <w:r>
        <w:rPr>
          <w:color w:val="000000"/>
          <w:sz w:val="22"/>
          <w:szCs w:val="22"/>
        </w:rPr>
        <w:t>:</w:t>
      </w:r>
    </w:p>
    <w:p w:rsidR="001E05A7" w:rsidRDefault="001E05A7" w:rsidP="001E05A7">
      <w:pPr>
        <w:pStyle w:val="ad"/>
        <w:tabs>
          <w:tab w:val="left" w:pos="0"/>
          <w:tab w:val="left" w:pos="540"/>
          <w:tab w:val="left" w:pos="720"/>
          <w:tab w:val="left" w:pos="900"/>
          <w:tab w:val="left" w:pos="1080"/>
        </w:tabs>
        <w:spacing w:after="120"/>
        <w:ind w:right="-5"/>
        <w:jc w:val="both"/>
        <w:rPr>
          <w:color w:val="000000"/>
          <w:sz w:val="22"/>
          <w:szCs w:val="22"/>
        </w:rPr>
      </w:pPr>
      <w:r>
        <w:rPr>
          <w:color w:val="000000"/>
          <w:sz w:val="22"/>
          <w:szCs w:val="22"/>
        </w:rPr>
        <w:tab/>
        <w:t>- товаросопроводительные документы;</w:t>
      </w:r>
    </w:p>
    <w:p w:rsidR="001E05A7" w:rsidRDefault="001E05A7" w:rsidP="001E05A7">
      <w:pPr>
        <w:pStyle w:val="ad"/>
        <w:tabs>
          <w:tab w:val="left" w:pos="0"/>
          <w:tab w:val="left" w:pos="540"/>
          <w:tab w:val="left" w:pos="720"/>
          <w:tab w:val="left" w:pos="900"/>
          <w:tab w:val="left" w:pos="1080"/>
        </w:tabs>
        <w:spacing w:after="120"/>
        <w:ind w:right="-5"/>
        <w:jc w:val="both"/>
        <w:rPr>
          <w:color w:val="000000"/>
          <w:sz w:val="22"/>
          <w:szCs w:val="22"/>
        </w:rPr>
      </w:pPr>
      <w:r>
        <w:rPr>
          <w:color w:val="000000"/>
          <w:sz w:val="22"/>
          <w:szCs w:val="22"/>
        </w:rPr>
        <w:tab/>
        <w:t xml:space="preserve">- </w:t>
      </w:r>
      <w:proofErr w:type="gramStart"/>
      <w:r>
        <w:rPr>
          <w:color w:val="000000"/>
          <w:sz w:val="22"/>
          <w:szCs w:val="22"/>
        </w:rPr>
        <w:t>счет-фактуры</w:t>
      </w:r>
      <w:proofErr w:type="gramEnd"/>
      <w:r>
        <w:rPr>
          <w:color w:val="000000"/>
          <w:sz w:val="22"/>
          <w:szCs w:val="22"/>
        </w:rPr>
        <w:t>/счета;</w:t>
      </w:r>
    </w:p>
    <w:p w:rsidR="001E05A7" w:rsidRDefault="001E05A7" w:rsidP="001E05A7">
      <w:pPr>
        <w:autoSpaceDE w:val="0"/>
        <w:autoSpaceDN w:val="0"/>
        <w:adjustRightInd w:val="0"/>
        <w:spacing w:before="108" w:after="108"/>
        <w:jc w:val="both"/>
        <w:outlineLvl w:val="0"/>
        <w:rPr>
          <w:bCs/>
          <w:color w:val="000000"/>
          <w:sz w:val="22"/>
          <w:szCs w:val="22"/>
        </w:rPr>
      </w:pPr>
      <w:r>
        <w:rPr>
          <w:color w:val="000000"/>
          <w:sz w:val="22"/>
          <w:szCs w:val="22"/>
        </w:rPr>
        <w:t xml:space="preserve">3.8. </w:t>
      </w:r>
      <w:proofErr w:type="gramStart"/>
      <w:r>
        <w:rPr>
          <w:color w:val="000000"/>
          <w:sz w:val="22"/>
          <w:szCs w:val="22"/>
        </w:rPr>
        <w:t>Прием товара по количеству и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w:t>
      </w:r>
      <w:r>
        <w:rPr>
          <w:bCs/>
          <w:color w:val="000000"/>
          <w:sz w:val="22"/>
          <w:szCs w:val="22"/>
        </w:rPr>
        <w:t>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w:t>
      </w:r>
      <w:proofErr w:type="gramEnd"/>
    </w:p>
    <w:p w:rsidR="001E05A7" w:rsidRDefault="001E05A7" w:rsidP="001E05A7">
      <w:pPr>
        <w:spacing w:before="60"/>
        <w:jc w:val="both"/>
        <w:rPr>
          <w:color w:val="000000"/>
          <w:sz w:val="22"/>
          <w:szCs w:val="22"/>
        </w:rPr>
      </w:pPr>
      <w:r>
        <w:rPr>
          <w:color w:val="000000"/>
          <w:sz w:val="22"/>
          <w:szCs w:val="22"/>
        </w:rPr>
        <w:t xml:space="preserve">3.9. При обнаружении несоответствия количества, качества, маркировки поступившего товара, тары или упаковки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Заказчик обязан приостановить приемку и направить (передать) Поставщику  уведомление о вызове его представителя. Надлежащим образом уполномоченный и компетентный в соответствующих вопросах Представитель Поставщика обязан  явиться не позднее чем в трехдневный срок после получения вызова, не считая времени, необходимого для проезда, для составления акта о недостатках, подписываемого уполномоченными представителями Сторон. </w:t>
      </w:r>
    </w:p>
    <w:p w:rsidR="001E05A7" w:rsidRDefault="001E05A7" w:rsidP="001E05A7">
      <w:pPr>
        <w:spacing w:before="60"/>
        <w:jc w:val="both"/>
        <w:rPr>
          <w:color w:val="000000"/>
          <w:sz w:val="22"/>
          <w:szCs w:val="22"/>
        </w:rPr>
      </w:pPr>
      <w:r>
        <w:rPr>
          <w:color w:val="000000"/>
          <w:sz w:val="22"/>
          <w:szCs w:val="22"/>
        </w:rPr>
        <w:t>Приемка забракованного (некачественного) Товара производится с участием представителя Поставщика.</w:t>
      </w:r>
    </w:p>
    <w:p w:rsidR="001E05A7" w:rsidRDefault="001E05A7" w:rsidP="001E05A7">
      <w:pPr>
        <w:spacing w:before="60"/>
        <w:jc w:val="both"/>
        <w:rPr>
          <w:color w:val="000000"/>
          <w:sz w:val="22"/>
          <w:szCs w:val="22"/>
        </w:rPr>
      </w:pPr>
      <w:r>
        <w:rPr>
          <w:color w:val="000000"/>
          <w:sz w:val="22"/>
          <w:szCs w:val="22"/>
        </w:rPr>
        <w:t xml:space="preserve"> В случае отсутствия представителя Поставщика, а также в случае необоснованного его отказа от подписания акта, акт о выявленных недостатках составляется и подписывается комиссией Заказчика, численный состав которой должен быть не менее 3 (Трех) человек. Поставщик считается при этом согласившимся с наличием недостатков, указанных в извещении Заказчика и составленном им акте. </w:t>
      </w:r>
    </w:p>
    <w:p w:rsidR="001E05A7" w:rsidRDefault="001E05A7" w:rsidP="001E05A7">
      <w:pPr>
        <w:spacing w:before="60"/>
        <w:jc w:val="both"/>
        <w:rPr>
          <w:color w:val="000000"/>
          <w:sz w:val="22"/>
          <w:szCs w:val="22"/>
        </w:rPr>
      </w:pPr>
      <w:r>
        <w:rPr>
          <w:color w:val="000000"/>
          <w:sz w:val="22"/>
          <w:szCs w:val="22"/>
        </w:rPr>
        <w:t xml:space="preserve">Если недостатки товара могут быть обнаружены только после вскрытия упаковки, то акт о скрытых недостатках продукции должен быть составлен в течение 10 (Десяти) дней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обнаружении</w:t>
      </w:r>
      <w:proofErr w:type="gramEnd"/>
      <w:r>
        <w:rPr>
          <w:color w:val="000000"/>
          <w:sz w:val="22"/>
          <w:szCs w:val="22"/>
        </w:rPr>
        <w:t xml:space="preserve"> недостатков, однако не позднее четырех месяцев со дня поступления товара на склад Заказчика, обнаружившего скрытые недостатки. </w:t>
      </w:r>
    </w:p>
    <w:p w:rsidR="001E05A7" w:rsidRDefault="001E05A7" w:rsidP="001E05A7">
      <w:pPr>
        <w:jc w:val="both"/>
        <w:rPr>
          <w:color w:val="000000"/>
          <w:sz w:val="22"/>
          <w:szCs w:val="22"/>
        </w:rPr>
      </w:pPr>
      <w:r>
        <w:rPr>
          <w:color w:val="000000"/>
          <w:sz w:val="22"/>
          <w:szCs w:val="22"/>
        </w:rPr>
        <w:t>3.10. Претензии по качеству поставляемого товара принимаются Поставщиком в течение всего срока годности товара при условии его надлежащего хранения (соблюдение температурного режима, влажности и т.д.).</w:t>
      </w:r>
    </w:p>
    <w:p w:rsidR="001E05A7" w:rsidRDefault="001E05A7" w:rsidP="001E05A7">
      <w:pPr>
        <w:spacing w:before="60"/>
        <w:jc w:val="both"/>
        <w:rPr>
          <w:color w:val="000000"/>
          <w:sz w:val="22"/>
          <w:szCs w:val="22"/>
        </w:rPr>
      </w:pPr>
      <w:r>
        <w:rPr>
          <w:color w:val="000000"/>
          <w:sz w:val="22"/>
          <w:szCs w:val="22"/>
        </w:rPr>
        <w:t xml:space="preserve">3.11.Заказчик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в том </w:t>
      </w:r>
      <w:r>
        <w:rPr>
          <w:color w:val="000000"/>
          <w:sz w:val="22"/>
          <w:szCs w:val="22"/>
        </w:rPr>
        <w:lastRenderedPageBreak/>
        <w:t xml:space="preserve">числе требований к безопасности товаров, Заказчик вправе инициировать процедуру составления акта о недостатках в порядке, установленном п.3.9. настоящего Договора. </w:t>
      </w:r>
    </w:p>
    <w:p w:rsidR="001E05A7" w:rsidRDefault="001E05A7" w:rsidP="001E05A7">
      <w:pPr>
        <w:spacing w:before="60"/>
        <w:jc w:val="both"/>
        <w:rPr>
          <w:color w:val="000000"/>
          <w:sz w:val="22"/>
          <w:szCs w:val="22"/>
        </w:rPr>
      </w:pPr>
      <w:r>
        <w:rPr>
          <w:color w:val="000000"/>
          <w:sz w:val="22"/>
          <w:szCs w:val="22"/>
        </w:rPr>
        <w:t>3.12. При наличии сомнений в надлежащем качестве товаров медицинского назначения Заказчик вправе обратиться в любую аккредитованную в соответствующей области экспертную организацию (испытательную лабораторию) для проведения экспертизы сопроводительных документов и/или товара, в том числе для проверки происхождения товара медицинского назначения, его соответствия сопроводительным документам, техническим условиям  Договора (включая Спецификацию).</w:t>
      </w:r>
    </w:p>
    <w:p w:rsidR="001E05A7" w:rsidRDefault="001E05A7" w:rsidP="001E05A7">
      <w:pPr>
        <w:spacing w:before="60"/>
        <w:jc w:val="both"/>
        <w:rPr>
          <w:color w:val="000000"/>
          <w:sz w:val="22"/>
          <w:szCs w:val="22"/>
        </w:rPr>
      </w:pPr>
      <w:r>
        <w:rPr>
          <w:color w:val="000000"/>
          <w:sz w:val="22"/>
          <w:szCs w:val="22"/>
        </w:rPr>
        <w:t xml:space="preserve">Результаты экспертизы, подтверждающие ненадлежащее качество проверенных образцов товаров одной партии, распространяются на все товары той же партии, доставленные Заказчику.   </w:t>
      </w:r>
    </w:p>
    <w:p w:rsidR="001E05A7" w:rsidRDefault="001E05A7" w:rsidP="001E05A7">
      <w:pPr>
        <w:spacing w:before="60"/>
        <w:jc w:val="both"/>
        <w:rPr>
          <w:color w:val="000000"/>
          <w:sz w:val="22"/>
          <w:szCs w:val="22"/>
        </w:rPr>
      </w:pPr>
      <w:r>
        <w:rPr>
          <w:color w:val="000000"/>
          <w:sz w:val="22"/>
          <w:szCs w:val="22"/>
        </w:rPr>
        <w:t>В случае если по результатам данной экспертизы будет установлено ненадлежащее качество товаров медицинского назначения, расходы по проведению такой экспертизы относятся на счет Поставщика.</w:t>
      </w:r>
    </w:p>
    <w:p w:rsidR="001E05A7" w:rsidRDefault="001E05A7" w:rsidP="001E05A7">
      <w:pPr>
        <w:spacing w:before="60"/>
        <w:jc w:val="both"/>
        <w:rPr>
          <w:color w:val="000000"/>
          <w:sz w:val="22"/>
          <w:szCs w:val="22"/>
        </w:rPr>
      </w:pPr>
      <w:r>
        <w:rPr>
          <w:color w:val="000000"/>
          <w:sz w:val="22"/>
          <w:szCs w:val="22"/>
        </w:rPr>
        <w:t xml:space="preserve">3.13. </w:t>
      </w:r>
      <w:proofErr w:type="gramStart"/>
      <w:r>
        <w:rPr>
          <w:color w:val="000000"/>
          <w:sz w:val="22"/>
          <w:szCs w:val="22"/>
        </w:rPr>
        <w:t>В случае установления недостатков товара на основании акта о недостатках или на основании заключения о результатах экспертизы, проведенной в соответствии с п.3.12 настоящего договора, Заказчик вправе потребовать замены товара с недостатками на товар надлежащего качества / в надлежащем количестве или отказаться от товара с недостатками и потребовать от Поставщика возврата уплаченной за товар денежной суммы.</w:t>
      </w:r>
      <w:proofErr w:type="gramEnd"/>
      <w:r>
        <w:rPr>
          <w:color w:val="000000"/>
          <w:sz w:val="22"/>
          <w:szCs w:val="22"/>
        </w:rPr>
        <w:t xml:space="preserve"> Указанные требования могут быть заявлены Заказчиком, независимо от срока обнаружения недостатков. </w:t>
      </w:r>
    </w:p>
    <w:p w:rsidR="001E05A7" w:rsidRDefault="001E05A7" w:rsidP="001E05A7">
      <w:pPr>
        <w:spacing w:before="60"/>
        <w:jc w:val="both"/>
        <w:rPr>
          <w:color w:val="000000"/>
          <w:sz w:val="22"/>
          <w:szCs w:val="22"/>
        </w:rPr>
      </w:pPr>
      <w:r>
        <w:rPr>
          <w:color w:val="000000"/>
          <w:sz w:val="22"/>
          <w:szCs w:val="22"/>
        </w:rPr>
        <w:t xml:space="preserve">Поставщик в течение 5 (Пяти) дней с момента получения соответствующего требования Заказчика обязуется заменить товар с недостатками на товар надлежащего качества / в надлежащем количестве, распорядиться товаром ненадлежащего качества, а также выполнить иные обоснованные требования Заказчика, связанные с установленными недостатками. </w:t>
      </w:r>
    </w:p>
    <w:p w:rsidR="001E05A7" w:rsidRDefault="001E05A7" w:rsidP="001E05A7">
      <w:pPr>
        <w:spacing w:before="60"/>
        <w:jc w:val="both"/>
        <w:rPr>
          <w:color w:val="000000"/>
          <w:sz w:val="22"/>
          <w:szCs w:val="22"/>
        </w:rPr>
      </w:pPr>
      <w:r>
        <w:rPr>
          <w:color w:val="000000"/>
          <w:sz w:val="22"/>
          <w:szCs w:val="22"/>
        </w:rPr>
        <w:t xml:space="preserve">В случае если в соответствии с актом о недостатках имеются основания полагать, что некачественными являются все доставленные Заказчику товары одной </w:t>
      </w:r>
      <w:proofErr w:type="gramStart"/>
      <w:r>
        <w:rPr>
          <w:color w:val="000000"/>
          <w:sz w:val="22"/>
          <w:szCs w:val="22"/>
        </w:rPr>
        <w:t>партии, установленные настоящим пунктом требования Заказчика могут</w:t>
      </w:r>
      <w:proofErr w:type="gramEnd"/>
      <w:r>
        <w:rPr>
          <w:color w:val="000000"/>
          <w:sz w:val="22"/>
          <w:szCs w:val="22"/>
        </w:rPr>
        <w:t xml:space="preserve"> быть заявлены в отношении всей партии такого товара на основании акта о недостатках, составленного в отношении одного или части товаров партии.</w:t>
      </w:r>
    </w:p>
    <w:p w:rsidR="001E05A7" w:rsidRDefault="001E05A7" w:rsidP="001E05A7">
      <w:pPr>
        <w:spacing w:before="60"/>
        <w:jc w:val="both"/>
        <w:rPr>
          <w:color w:val="000000"/>
          <w:sz w:val="22"/>
          <w:szCs w:val="22"/>
        </w:rPr>
      </w:pPr>
      <w:r>
        <w:rPr>
          <w:color w:val="000000"/>
          <w:sz w:val="22"/>
          <w:szCs w:val="22"/>
        </w:rPr>
        <w:t>3.14. В случае если соответствующим органом исполнительной власти или производителем принято решение о приостановлении реализации или отзыве из обращения какой-либо партии товаров, Поставщик обязуется незамедлительно заменить доставленные Заказчику товары, в отношении которых принято одно из вышеуказанных решений, на товары надлежащего качества.</w:t>
      </w:r>
    </w:p>
    <w:p w:rsidR="001E05A7" w:rsidRDefault="001E05A7" w:rsidP="001E05A7">
      <w:pPr>
        <w:spacing w:before="60"/>
        <w:jc w:val="both"/>
        <w:rPr>
          <w:color w:val="000000"/>
          <w:sz w:val="22"/>
          <w:szCs w:val="22"/>
        </w:rPr>
      </w:pPr>
      <w:r>
        <w:rPr>
          <w:color w:val="000000"/>
          <w:sz w:val="22"/>
          <w:szCs w:val="22"/>
        </w:rPr>
        <w:t xml:space="preserve">В случае направления Заказчиком требования о такой замене, замена должна быть осуществлена Поставщиком не позднее 5 (Пяти) дней с момента получения соответствующего требования Заказчика. </w:t>
      </w:r>
    </w:p>
    <w:p w:rsidR="001E05A7" w:rsidRDefault="001E05A7" w:rsidP="001E05A7">
      <w:pPr>
        <w:spacing w:before="60"/>
        <w:jc w:val="both"/>
        <w:rPr>
          <w:color w:val="000000"/>
          <w:sz w:val="22"/>
          <w:szCs w:val="22"/>
        </w:rPr>
      </w:pPr>
      <w:r>
        <w:rPr>
          <w:color w:val="000000"/>
          <w:sz w:val="22"/>
          <w:szCs w:val="22"/>
        </w:rPr>
        <w:t>3.15.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1E05A7" w:rsidRDefault="001E05A7" w:rsidP="001E05A7">
      <w:pPr>
        <w:jc w:val="both"/>
        <w:rPr>
          <w:color w:val="000000"/>
          <w:sz w:val="22"/>
          <w:szCs w:val="22"/>
        </w:rPr>
      </w:pPr>
    </w:p>
    <w:p w:rsidR="001E05A7" w:rsidRDefault="001E05A7" w:rsidP="001E05A7">
      <w:pPr>
        <w:jc w:val="center"/>
        <w:rPr>
          <w:b/>
          <w:color w:val="000000"/>
          <w:sz w:val="22"/>
          <w:szCs w:val="22"/>
        </w:rPr>
      </w:pPr>
      <w:r>
        <w:rPr>
          <w:b/>
          <w:color w:val="000000"/>
          <w:sz w:val="22"/>
          <w:szCs w:val="22"/>
        </w:rPr>
        <w:t>4. ЦЕНА ДОГОВОРА И ПОРЯДОК РАСЧЕТОВ</w:t>
      </w:r>
    </w:p>
    <w:p w:rsidR="001E05A7" w:rsidRDefault="001E05A7" w:rsidP="001E05A7">
      <w:pPr>
        <w:jc w:val="center"/>
        <w:rPr>
          <w:b/>
          <w:color w:val="000000"/>
          <w:sz w:val="22"/>
          <w:szCs w:val="22"/>
        </w:rPr>
      </w:pPr>
    </w:p>
    <w:p w:rsidR="001E05A7" w:rsidRDefault="001E05A7" w:rsidP="001E05A7">
      <w:pPr>
        <w:jc w:val="both"/>
        <w:rPr>
          <w:color w:val="000000"/>
          <w:sz w:val="22"/>
          <w:szCs w:val="22"/>
        </w:rPr>
      </w:pPr>
      <w:r>
        <w:rPr>
          <w:color w:val="000000"/>
          <w:sz w:val="22"/>
          <w:szCs w:val="22"/>
        </w:rPr>
        <w:t>4.1. Цена Д</w:t>
      </w:r>
      <w:r>
        <w:rPr>
          <w:bCs/>
          <w:color w:val="000000"/>
          <w:sz w:val="22"/>
          <w:szCs w:val="22"/>
        </w:rPr>
        <w:t>оговора</w:t>
      </w:r>
      <w:r>
        <w:rPr>
          <w:color w:val="000000"/>
          <w:sz w:val="22"/>
          <w:szCs w:val="22"/>
        </w:rPr>
        <w:t xml:space="preserve"> составляет __________________ руб. с учетом следующих расходов: затрат на доставку до места поставки, погрузочно-разгрузочных работ, упаковку, маркировку, уплату налогов (в том числе НДС), сборов и других обязательных платежей, то есть является конечной.</w:t>
      </w:r>
    </w:p>
    <w:p w:rsidR="001E05A7" w:rsidRDefault="001E05A7" w:rsidP="001E05A7">
      <w:pPr>
        <w:jc w:val="both"/>
        <w:rPr>
          <w:color w:val="000000"/>
          <w:sz w:val="22"/>
          <w:szCs w:val="22"/>
        </w:rPr>
      </w:pPr>
      <w:r>
        <w:rPr>
          <w:color w:val="000000"/>
          <w:sz w:val="22"/>
          <w:szCs w:val="22"/>
        </w:rPr>
        <w:t xml:space="preserve">4.2. Заказчик по согласованию с Поставщиком в ходе исполнения </w:t>
      </w:r>
      <w:r>
        <w:rPr>
          <w:bCs/>
          <w:color w:val="000000"/>
          <w:sz w:val="22"/>
          <w:szCs w:val="22"/>
        </w:rPr>
        <w:t>Договора</w:t>
      </w:r>
      <w:r>
        <w:rPr>
          <w:color w:val="000000"/>
          <w:sz w:val="22"/>
          <w:szCs w:val="22"/>
        </w:rPr>
        <w:t xml:space="preserve"> вправе изменить не более чем на 10% количества всех предусмотренных Д</w:t>
      </w:r>
      <w:r>
        <w:rPr>
          <w:bCs/>
          <w:color w:val="000000"/>
          <w:sz w:val="22"/>
          <w:szCs w:val="22"/>
        </w:rPr>
        <w:t>оговором</w:t>
      </w:r>
      <w:r>
        <w:rPr>
          <w:color w:val="000000"/>
          <w:sz w:val="22"/>
          <w:szCs w:val="22"/>
        </w:rPr>
        <w:t xml:space="preserve">, товаров при изменении потребности в товарах, на поставку которых заключен </w:t>
      </w:r>
      <w:r>
        <w:rPr>
          <w:bCs/>
          <w:color w:val="000000"/>
          <w:sz w:val="22"/>
          <w:szCs w:val="22"/>
        </w:rPr>
        <w:t>Договор</w:t>
      </w:r>
      <w:r>
        <w:rPr>
          <w:color w:val="000000"/>
          <w:sz w:val="22"/>
          <w:szCs w:val="22"/>
        </w:rPr>
        <w:t xml:space="preserve">, с соответствующим изменением цены </w:t>
      </w:r>
      <w:r>
        <w:rPr>
          <w:bCs/>
          <w:color w:val="000000"/>
          <w:sz w:val="22"/>
          <w:szCs w:val="22"/>
        </w:rPr>
        <w:t>Договора</w:t>
      </w:r>
      <w:r>
        <w:rPr>
          <w:color w:val="000000"/>
          <w:sz w:val="22"/>
          <w:szCs w:val="22"/>
        </w:rPr>
        <w:t xml:space="preserve"> пропорционально количеству таких товаров, но не более чем на 10%.</w:t>
      </w:r>
    </w:p>
    <w:p w:rsidR="001E05A7" w:rsidRDefault="001E05A7" w:rsidP="001E05A7">
      <w:pPr>
        <w:jc w:val="both"/>
        <w:rPr>
          <w:color w:val="000000"/>
          <w:sz w:val="22"/>
          <w:szCs w:val="22"/>
        </w:rPr>
      </w:pPr>
      <w:r>
        <w:rPr>
          <w:color w:val="000000"/>
          <w:sz w:val="22"/>
          <w:szCs w:val="22"/>
        </w:rPr>
        <w:t xml:space="preserve">4.3.  </w:t>
      </w:r>
      <w:r>
        <w:rPr>
          <w:sz w:val="22"/>
          <w:szCs w:val="22"/>
        </w:rPr>
        <w:t>Заказчик по согласованию с Поставщиком,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Поставщиком, и начальной (максимальной) ценой договора.</w:t>
      </w:r>
    </w:p>
    <w:p w:rsidR="001E05A7" w:rsidRDefault="001E05A7" w:rsidP="001E05A7">
      <w:pPr>
        <w:jc w:val="both"/>
        <w:rPr>
          <w:snapToGrid w:val="0"/>
          <w:color w:val="000000"/>
          <w:spacing w:val="-6"/>
          <w:sz w:val="22"/>
          <w:szCs w:val="22"/>
        </w:rPr>
      </w:pPr>
      <w:r>
        <w:rPr>
          <w:color w:val="000000"/>
          <w:sz w:val="22"/>
          <w:szCs w:val="22"/>
        </w:rPr>
        <w:t xml:space="preserve">4.3. </w:t>
      </w:r>
      <w:r>
        <w:rPr>
          <w:snapToGrid w:val="0"/>
          <w:color w:val="000000"/>
          <w:spacing w:val="-6"/>
          <w:sz w:val="22"/>
          <w:szCs w:val="22"/>
        </w:rPr>
        <w:t xml:space="preserve">Расчеты производятся безналичным способом, в рублях, путем перечисления денежных средств на расчетный счет Поставщика. </w:t>
      </w:r>
    </w:p>
    <w:p w:rsidR="001E05A7" w:rsidRDefault="001E05A7" w:rsidP="001E05A7">
      <w:pPr>
        <w:pStyle w:val="ad"/>
        <w:jc w:val="both"/>
        <w:rPr>
          <w:sz w:val="22"/>
          <w:szCs w:val="22"/>
        </w:rPr>
      </w:pPr>
      <w:r>
        <w:rPr>
          <w:color w:val="000000"/>
          <w:sz w:val="22"/>
          <w:szCs w:val="22"/>
        </w:rPr>
        <w:lastRenderedPageBreak/>
        <w:t>4.4.</w:t>
      </w:r>
      <w:r>
        <w:rPr>
          <w:sz w:val="22"/>
          <w:szCs w:val="22"/>
        </w:rPr>
        <w:t xml:space="preserve"> Оплата производится </w:t>
      </w:r>
      <w:r>
        <w:rPr>
          <w:color w:val="000000"/>
          <w:sz w:val="22"/>
          <w:szCs w:val="22"/>
        </w:rPr>
        <w:t>по факту поставки и приемки товара</w:t>
      </w:r>
      <w:r>
        <w:rPr>
          <w:sz w:val="22"/>
          <w:szCs w:val="22"/>
        </w:rPr>
        <w:t xml:space="preserve"> в</w:t>
      </w:r>
      <w:r>
        <w:rPr>
          <w:color w:val="000000"/>
          <w:sz w:val="22"/>
          <w:szCs w:val="22"/>
        </w:rPr>
        <w:t xml:space="preserve"> течение </w:t>
      </w:r>
      <w:r>
        <w:rPr>
          <w:sz w:val="22"/>
          <w:szCs w:val="22"/>
        </w:rPr>
        <w:t>90 (девяносто)</w:t>
      </w:r>
      <w:r>
        <w:rPr>
          <w:color w:val="000000"/>
          <w:sz w:val="22"/>
          <w:szCs w:val="22"/>
        </w:rPr>
        <w:t xml:space="preserve"> календарных</w:t>
      </w:r>
      <w:r>
        <w:rPr>
          <w:color w:val="3366FF"/>
          <w:sz w:val="22"/>
          <w:szCs w:val="22"/>
        </w:rPr>
        <w:t xml:space="preserve"> </w:t>
      </w:r>
      <w:r>
        <w:rPr>
          <w:color w:val="000000"/>
          <w:sz w:val="22"/>
          <w:szCs w:val="22"/>
        </w:rPr>
        <w:t>дней</w:t>
      </w:r>
      <w:r>
        <w:rPr>
          <w:sz w:val="22"/>
          <w:szCs w:val="22"/>
        </w:rPr>
        <w:t>,</w:t>
      </w:r>
      <w:r>
        <w:rPr>
          <w:color w:val="FF0000"/>
          <w:sz w:val="22"/>
          <w:szCs w:val="22"/>
        </w:rPr>
        <w:t xml:space="preserve"> </w:t>
      </w:r>
      <w:r>
        <w:rPr>
          <w:sz w:val="22"/>
          <w:szCs w:val="22"/>
        </w:rPr>
        <w:t xml:space="preserve">но не позднее 31.12.2014 года. При наличии надлежаще оформленных документов, подтверждающих поставку и приемку товара. </w:t>
      </w:r>
    </w:p>
    <w:p w:rsidR="001E05A7" w:rsidRDefault="001E05A7" w:rsidP="001E05A7">
      <w:pPr>
        <w:jc w:val="both"/>
        <w:rPr>
          <w:color w:val="000000"/>
          <w:sz w:val="22"/>
          <w:szCs w:val="22"/>
        </w:rPr>
      </w:pPr>
      <w:r>
        <w:rPr>
          <w:color w:val="000000"/>
          <w:sz w:val="22"/>
          <w:szCs w:val="22"/>
        </w:rPr>
        <w:t>4.5. Датой оплаты для целей настоящего Д</w:t>
      </w:r>
      <w:r>
        <w:rPr>
          <w:bCs/>
          <w:color w:val="000000"/>
          <w:sz w:val="22"/>
          <w:szCs w:val="22"/>
        </w:rPr>
        <w:t>оговора</w:t>
      </w:r>
      <w:r>
        <w:rPr>
          <w:color w:val="000000"/>
          <w:sz w:val="22"/>
          <w:szCs w:val="22"/>
        </w:rPr>
        <w:t xml:space="preserve"> признается день списания соответствующей суммы денежных сре</w:t>
      </w:r>
      <w:proofErr w:type="gramStart"/>
      <w:r>
        <w:rPr>
          <w:color w:val="000000"/>
          <w:sz w:val="22"/>
          <w:szCs w:val="22"/>
        </w:rPr>
        <w:t>дств с р</w:t>
      </w:r>
      <w:proofErr w:type="gramEnd"/>
      <w:r>
        <w:rPr>
          <w:color w:val="000000"/>
          <w:sz w:val="22"/>
          <w:szCs w:val="22"/>
        </w:rPr>
        <w:t>асчетного счета Заказчика.</w:t>
      </w:r>
    </w:p>
    <w:p w:rsidR="001E05A7" w:rsidRDefault="001E05A7" w:rsidP="001E05A7">
      <w:pPr>
        <w:tabs>
          <w:tab w:val="left" w:pos="0"/>
          <w:tab w:val="left" w:pos="540"/>
          <w:tab w:val="left" w:pos="900"/>
          <w:tab w:val="left" w:pos="1080"/>
        </w:tabs>
        <w:jc w:val="both"/>
        <w:rPr>
          <w:b/>
          <w:color w:val="000000"/>
          <w:sz w:val="22"/>
          <w:szCs w:val="22"/>
        </w:rPr>
      </w:pPr>
    </w:p>
    <w:p w:rsidR="001E05A7" w:rsidRDefault="001E05A7" w:rsidP="001E05A7">
      <w:pPr>
        <w:jc w:val="center"/>
        <w:rPr>
          <w:b/>
          <w:bCs/>
          <w:color w:val="000000"/>
          <w:sz w:val="22"/>
          <w:szCs w:val="22"/>
        </w:rPr>
      </w:pPr>
      <w:r>
        <w:rPr>
          <w:b/>
          <w:bCs/>
          <w:color w:val="000000"/>
          <w:sz w:val="22"/>
          <w:szCs w:val="22"/>
        </w:rPr>
        <w:t>5. ОТВЕТСТВЕННОСТЬ СТОРОН</w:t>
      </w:r>
    </w:p>
    <w:p w:rsidR="001E05A7" w:rsidRDefault="001E05A7" w:rsidP="001E05A7">
      <w:pPr>
        <w:jc w:val="center"/>
        <w:rPr>
          <w:b/>
          <w:bCs/>
          <w:color w:val="000000"/>
          <w:sz w:val="22"/>
          <w:szCs w:val="22"/>
        </w:rPr>
      </w:pPr>
    </w:p>
    <w:p w:rsidR="001E05A7" w:rsidRDefault="001E05A7" w:rsidP="001E05A7">
      <w:pPr>
        <w:jc w:val="both"/>
        <w:rPr>
          <w:color w:val="000000"/>
          <w:sz w:val="22"/>
          <w:szCs w:val="22"/>
        </w:rPr>
      </w:pPr>
      <w:r>
        <w:rPr>
          <w:color w:val="000000"/>
          <w:sz w:val="22"/>
          <w:szCs w:val="22"/>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E05A7" w:rsidRDefault="001E05A7" w:rsidP="001E05A7">
      <w:pPr>
        <w:autoSpaceDE w:val="0"/>
        <w:autoSpaceDN w:val="0"/>
        <w:adjustRightInd w:val="0"/>
        <w:jc w:val="both"/>
        <w:rPr>
          <w:color w:val="000000"/>
          <w:sz w:val="22"/>
          <w:szCs w:val="22"/>
        </w:rPr>
      </w:pPr>
      <w:r>
        <w:rPr>
          <w:color w:val="000000"/>
          <w:sz w:val="22"/>
          <w:szCs w:val="22"/>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1E05A7" w:rsidRDefault="001E05A7" w:rsidP="001E05A7">
      <w:pPr>
        <w:autoSpaceDE w:val="0"/>
        <w:autoSpaceDN w:val="0"/>
        <w:adjustRightInd w:val="0"/>
        <w:jc w:val="both"/>
        <w:rPr>
          <w:color w:val="000000"/>
          <w:sz w:val="22"/>
          <w:szCs w:val="22"/>
        </w:rPr>
      </w:pPr>
      <w:r>
        <w:rPr>
          <w:color w:val="000000"/>
          <w:sz w:val="22"/>
          <w:szCs w:val="22"/>
        </w:rPr>
        <w:t>5.3.  В случае просрочки исполнения Поставщиком обязательства, предусмотренного настоящим Д</w:t>
      </w:r>
      <w:r>
        <w:rPr>
          <w:bCs/>
          <w:color w:val="000000"/>
          <w:sz w:val="22"/>
          <w:szCs w:val="22"/>
        </w:rPr>
        <w:t>оговором</w:t>
      </w:r>
      <w:r>
        <w:rPr>
          <w:color w:val="000000"/>
          <w:sz w:val="22"/>
          <w:szCs w:val="22"/>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Pr>
          <w:bCs/>
          <w:color w:val="000000"/>
          <w:sz w:val="22"/>
          <w:szCs w:val="22"/>
        </w:rPr>
        <w:t>Договором</w:t>
      </w:r>
      <w:r>
        <w:rPr>
          <w:color w:val="000000"/>
          <w:sz w:val="22"/>
          <w:szCs w:val="22"/>
        </w:rPr>
        <w:t>, начиная со дня, следующего после дня истечения установленного настоящим Д</w:t>
      </w:r>
      <w:r>
        <w:rPr>
          <w:bCs/>
          <w:color w:val="000000"/>
          <w:sz w:val="22"/>
          <w:szCs w:val="22"/>
        </w:rPr>
        <w:t>оговором</w:t>
      </w:r>
      <w:r>
        <w:rPr>
          <w:color w:val="000000"/>
          <w:sz w:val="22"/>
          <w:szCs w:val="22"/>
        </w:rPr>
        <w:t xml:space="preserve"> срока исполнения обязательства. Неустойка (штраф пени) устанавливается в размере 0,2 % от суммы неисполненного обязательства..</w:t>
      </w:r>
    </w:p>
    <w:p w:rsidR="001E05A7" w:rsidRDefault="001E05A7" w:rsidP="001E05A7">
      <w:pPr>
        <w:spacing w:before="100" w:after="100"/>
        <w:jc w:val="both"/>
        <w:rPr>
          <w:color w:val="000000"/>
          <w:sz w:val="22"/>
          <w:szCs w:val="22"/>
        </w:rPr>
      </w:pPr>
      <w:r>
        <w:rPr>
          <w:color w:val="000000"/>
          <w:sz w:val="22"/>
          <w:szCs w:val="22"/>
        </w:rPr>
        <w:t>5.4.  В случае несоответствия поставленного товара требованиям государственных стандартов Российской Федерации, технических условий, Договору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1E05A7" w:rsidRDefault="001E05A7" w:rsidP="001E05A7">
      <w:pPr>
        <w:jc w:val="both"/>
        <w:rPr>
          <w:color w:val="000000"/>
          <w:sz w:val="22"/>
          <w:szCs w:val="22"/>
        </w:rPr>
      </w:pPr>
      <w:r>
        <w:rPr>
          <w:color w:val="000000"/>
          <w:sz w:val="22"/>
          <w:szCs w:val="22"/>
        </w:rPr>
        <w:t>5.5. Стороны  освобождаются от уплаты неустойки (штрафа, пеней), если докажут, что просрочка исполнения обязатель</w:t>
      </w:r>
      <w:proofErr w:type="gramStart"/>
      <w:r>
        <w:rPr>
          <w:color w:val="000000"/>
          <w:sz w:val="22"/>
          <w:szCs w:val="22"/>
        </w:rPr>
        <w:t>ств пр</w:t>
      </w:r>
      <w:proofErr w:type="gramEnd"/>
      <w:r>
        <w:rPr>
          <w:color w:val="000000"/>
          <w:sz w:val="22"/>
          <w:szCs w:val="22"/>
        </w:rPr>
        <w:t>оизошла вследствие непреодолимой силы  или по вине другой стороны.</w:t>
      </w:r>
    </w:p>
    <w:p w:rsidR="001E05A7" w:rsidRDefault="001E05A7" w:rsidP="001E05A7">
      <w:pPr>
        <w:jc w:val="both"/>
        <w:rPr>
          <w:color w:val="000000"/>
          <w:sz w:val="22"/>
          <w:szCs w:val="22"/>
        </w:rPr>
      </w:pPr>
      <w:r>
        <w:rPr>
          <w:color w:val="000000"/>
          <w:sz w:val="22"/>
          <w:szCs w:val="22"/>
        </w:rPr>
        <w:t>5.6. Ответственность сторон в иных случаях определяется в соответствии с законодательством.</w:t>
      </w:r>
    </w:p>
    <w:p w:rsidR="001E05A7" w:rsidRDefault="001E05A7" w:rsidP="001E05A7">
      <w:pPr>
        <w:jc w:val="both"/>
        <w:rPr>
          <w:color w:val="000000"/>
          <w:sz w:val="22"/>
          <w:szCs w:val="22"/>
        </w:rPr>
      </w:pPr>
      <w:r>
        <w:rPr>
          <w:color w:val="000000"/>
          <w:sz w:val="22"/>
          <w:szCs w:val="22"/>
        </w:rPr>
        <w:t>5.7. Уплата неустойки не освобождает Стороны от исполнения обязательств по настоящему Договору.</w:t>
      </w:r>
    </w:p>
    <w:p w:rsidR="001E05A7" w:rsidRDefault="001E05A7" w:rsidP="001E05A7">
      <w:pPr>
        <w:pStyle w:val="ad"/>
        <w:jc w:val="center"/>
        <w:rPr>
          <w:b/>
          <w:color w:val="000000"/>
          <w:spacing w:val="-6"/>
          <w:sz w:val="22"/>
          <w:szCs w:val="22"/>
        </w:rPr>
      </w:pPr>
      <w:r>
        <w:rPr>
          <w:b/>
          <w:color w:val="000000"/>
          <w:spacing w:val="-6"/>
          <w:sz w:val="22"/>
          <w:szCs w:val="22"/>
        </w:rPr>
        <w:t xml:space="preserve">6. ДЕЙСТВИЕ </w:t>
      </w:r>
      <w:r>
        <w:rPr>
          <w:b/>
          <w:color w:val="000000"/>
          <w:sz w:val="22"/>
          <w:szCs w:val="22"/>
        </w:rPr>
        <w:t>ДОГОВОРА</w:t>
      </w:r>
    </w:p>
    <w:p w:rsidR="001E05A7" w:rsidRDefault="001E05A7" w:rsidP="001E05A7">
      <w:pPr>
        <w:jc w:val="both"/>
        <w:rPr>
          <w:color w:val="000000"/>
          <w:sz w:val="22"/>
          <w:szCs w:val="22"/>
        </w:rPr>
      </w:pPr>
      <w:r>
        <w:rPr>
          <w:color w:val="000000"/>
          <w:spacing w:val="-6"/>
          <w:sz w:val="22"/>
          <w:szCs w:val="22"/>
        </w:rPr>
        <w:t xml:space="preserve">6.1. </w:t>
      </w:r>
      <w:r>
        <w:rPr>
          <w:color w:val="000000"/>
          <w:sz w:val="22"/>
          <w:szCs w:val="22"/>
        </w:rPr>
        <w:t xml:space="preserve">Настоящий Договор подписан сторонами «_____» _____________  201__ г.                              </w:t>
      </w:r>
    </w:p>
    <w:p w:rsidR="001E05A7" w:rsidRDefault="001E05A7" w:rsidP="001E05A7">
      <w:pPr>
        <w:jc w:val="both"/>
        <w:rPr>
          <w:color w:val="000000"/>
          <w:sz w:val="22"/>
          <w:szCs w:val="22"/>
        </w:rPr>
      </w:pPr>
      <w:r>
        <w:rPr>
          <w:color w:val="000000"/>
          <w:sz w:val="22"/>
          <w:szCs w:val="22"/>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E05A7" w:rsidRDefault="001E05A7" w:rsidP="001E05A7">
      <w:pPr>
        <w:jc w:val="both"/>
        <w:rPr>
          <w:color w:val="000000"/>
          <w:sz w:val="22"/>
          <w:szCs w:val="22"/>
        </w:rPr>
      </w:pPr>
      <w:r>
        <w:rPr>
          <w:color w:val="000000"/>
          <w:sz w:val="22"/>
          <w:szCs w:val="22"/>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E05A7" w:rsidRDefault="001E05A7" w:rsidP="001E05A7">
      <w:pPr>
        <w:jc w:val="center"/>
        <w:rPr>
          <w:b/>
          <w:color w:val="000000"/>
          <w:sz w:val="22"/>
          <w:szCs w:val="22"/>
        </w:rPr>
      </w:pPr>
      <w:r>
        <w:rPr>
          <w:b/>
          <w:color w:val="000000"/>
          <w:sz w:val="22"/>
          <w:szCs w:val="22"/>
        </w:rPr>
        <w:t>7. ФОРС-МАЖОР</w:t>
      </w:r>
    </w:p>
    <w:p w:rsidR="001E05A7" w:rsidRDefault="001E05A7" w:rsidP="001E05A7">
      <w:pPr>
        <w:jc w:val="both"/>
        <w:rPr>
          <w:color w:val="000000"/>
          <w:sz w:val="22"/>
          <w:szCs w:val="22"/>
        </w:rPr>
      </w:pPr>
      <w:r>
        <w:rPr>
          <w:color w:val="000000"/>
          <w:sz w:val="22"/>
          <w:szCs w:val="22"/>
        </w:rPr>
        <w:t xml:space="preserve">7.1. Стороны освобождаются от ответственности за полное или частичное неисполнение своих обязательств по </w:t>
      </w:r>
      <w:r>
        <w:rPr>
          <w:bCs/>
          <w:color w:val="000000"/>
          <w:sz w:val="22"/>
          <w:szCs w:val="22"/>
        </w:rPr>
        <w:t>Договору</w:t>
      </w:r>
      <w:r>
        <w:rPr>
          <w:color w:val="000000"/>
          <w:sz w:val="22"/>
          <w:szCs w:val="22"/>
        </w:rPr>
        <w:t>, если их неисполнение явилось следствием обстоятельств непреодолимой силы.</w:t>
      </w:r>
    </w:p>
    <w:p w:rsidR="001E05A7" w:rsidRDefault="001E05A7" w:rsidP="001E05A7">
      <w:pPr>
        <w:jc w:val="both"/>
        <w:rPr>
          <w:color w:val="000000"/>
          <w:sz w:val="22"/>
          <w:szCs w:val="22"/>
        </w:rPr>
      </w:pPr>
      <w:r>
        <w:rPr>
          <w:color w:val="000000"/>
          <w:sz w:val="22"/>
          <w:szCs w:val="22"/>
        </w:rPr>
        <w:t xml:space="preserve">7.2. Под обстоятельствами непреодолимой силы понимают возникшие после заключения </w:t>
      </w:r>
      <w:r>
        <w:rPr>
          <w:bCs/>
          <w:color w:val="000000"/>
          <w:sz w:val="22"/>
          <w:szCs w:val="22"/>
        </w:rPr>
        <w:t xml:space="preserve">Договора </w:t>
      </w:r>
      <w:r>
        <w:rPr>
          <w:color w:val="000000"/>
          <w:sz w:val="22"/>
          <w:szCs w:val="22"/>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Pr>
          <w:color w:val="000000"/>
          <w:sz w:val="22"/>
          <w:szCs w:val="22"/>
        </w:rPr>
        <w:t>непредотвратимости</w:t>
      </w:r>
      <w:proofErr w:type="spellEnd"/>
      <w:r>
        <w:rPr>
          <w:color w:val="000000"/>
          <w:sz w:val="22"/>
          <w:szCs w:val="22"/>
        </w:rPr>
        <w:t>.</w:t>
      </w:r>
    </w:p>
    <w:p w:rsidR="001E05A7" w:rsidRDefault="001E05A7" w:rsidP="001E05A7">
      <w:pPr>
        <w:jc w:val="both"/>
        <w:rPr>
          <w:color w:val="000000"/>
          <w:sz w:val="22"/>
          <w:szCs w:val="22"/>
        </w:rPr>
      </w:pPr>
      <w:r>
        <w:rPr>
          <w:color w:val="000000"/>
          <w:sz w:val="22"/>
          <w:szCs w:val="22"/>
        </w:rPr>
        <w:lastRenderedPageBreak/>
        <w:t xml:space="preserve">К обстоятельствам непреодолимой силы относятся включая, </w:t>
      </w:r>
      <w:proofErr w:type="gramStart"/>
      <w:r>
        <w:rPr>
          <w:color w:val="000000"/>
          <w:sz w:val="22"/>
          <w:szCs w:val="22"/>
        </w:rPr>
        <w:t>но</w:t>
      </w:r>
      <w:proofErr w:type="gramEnd"/>
      <w:r>
        <w:rPr>
          <w:color w:val="000000"/>
          <w:sz w:val="22"/>
          <w:szCs w:val="22"/>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Pr>
          <w:bCs/>
          <w:color w:val="000000"/>
          <w:sz w:val="22"/>
          <w:szCs w:val="22"/>
        </w:rPr>
        <w:t xml:space="preserve">Договору </w:t>
      </w:r>
      <w:r>
        <w:rPr>
          <w:color w:val="000000"/>
          <w:sz w:val="22"/>
          <w:szCs w:val="22"/>
        </w:rPr>
        <w:t>и подтверждены соответствующими уполномоченными органами.</w:t>
      </w:r>
    </w:p>
    <w:p w:rsidR="001E05A7" w:rsidRDefault="001E05A7" w:rsidP="001E05A7">
      <w:pPr>
        <w:jc w:val="both"/>
        <w:rPr>
          <w:color w:val="000000"/>
          <w:sz w:val="22"/>
          <w:szCs w:val="22"/>
        </w:rPr>
      </w:pPr>
      <w:r>
        <w:rPr>
          <w:color w:val="000000"/>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Pr>
          <w:bCs/>
          <w:color w:val="000000"/>
          <w:sz w:val="22"/>
          <w:szCs w:val="22"/>
        </w:rPr>
        <w:t>Договору</w:t>
      </w:r>
      <w:r>
        <w:rPr>
          <w:color w:val="000000"/>
          <w:sz w:val="22"/>
          <w:szCs w:val="22"/>
        </w:rPr>
        <w:t xml:space="preserve">, насколько это целесообразно, и ведет поиск альтернативных способов выполнения </w:t>
      </w:r>
      <w:r>
        <w:rPr>
          <w:bCs/>
          <w:color w:val="000000"/>
          <w:sz w:val="22"/>
          <w:szCs w:val="22"/>
        </w:rPr>
        <w:t>Договора</w:t>
      </w:r>
      <w:r>
        <w:rPr>
          <w:color w:val="000000"/>
          <w:sz w:val="22"/>
          <w:szCs w:val="22"/>
        </w:rPr>
        <w:t>, не зависящих от обстоятельств непреодолимой силы.</w:t>
      </w:r>
    </w:p>
    <w:p w:rsidR="001E05A7" w:rsidRDefault="001E05A7" w:rsidP="001E05A7">
      <w:pPr>
        <w:jc w:val="both"/>
        <w:rPr>
          <w:color w:val="000000"/>
          <w:sz w:val="22"/>
          <w:szCs w:val="22"/>
        </w:rPr>
      </w:pPr>
      <w:r>
        <w:rPr>
          <w:color w:val="000000"/>
          <w:sz w:val="22"/>
          <w:szCs w:val="22"/>
        </w:rPr>
        <w:t xml:space="preserve">7.4. Если, по мнению Сторон, исполнение </w:t>
      </w:r>
      <w:r>
        <w:rPr>
          <w:bCs/>
          <w:color w:val="000000"/>
          <w:sz w:val="22"/>
          <w:szCs w:val="22"/>
        </w:rPr>
        <w:t xml:space="preserve">Договора </w:t>
      </w:r>
      <w:r>
        <w:rPr>
          <w:color w:val="000000"/>
          <w:sz w:val="22"/>
          <w:szCs w:val="22"/>
        </w:rPr>
        <w:t>может быть продолжено в порядке, действовавшем до возникновения обстоятельств непреодолимой силы, то срок исполнения обязательств по Д</w:t>
      </w:r>
      <w:r>
        <w:rPr>
          <w:bCs/>
          <w:color w:val="000000"/>
          <w:sz w:val="22"/>
          <w:szCs w:val="22"/>
        </w:rPr>
        <w:t xml:space="preserve">оговору </w:t>
      </w:r>
      <w:r>
        <w:rPr>
          <w:color w:val="000000"/>
          <w:sz w:val="22"/>
          <w:szCs w:val="22"/>
        </w:rPr>
        <w:t>продлевается соразмерно времени действия этих обстоятельств и их последствий.</w:t>
      </w:r>
    </w:p>
    <w:p w:rsidR="001E05A7" w:rsidRDefault="001E05A7" w:rsidP="001E05A7">
      <w:pPr>
        <w:jc w:val="both"/>
        <w:rPr>
          <w:color w:val="000000"/>
          <w:sz w:val="22"/>
          <w:szCs w:val="22"/>
        </w:rPr>
      </w:pPr>
      <w:r>
        <w:rPr>
          <w:color w:val="000000"/>
          <w:sz w:val="22"/>
          <w:szCs w:val="22"/>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627703" w:rsidRDefault="00627703" w:rsidP="001E05A7">
      <w:pPr>
        <w:jc w:val="center"/>
        <w:rPr>
          <w:b/>
          <w:color w:val="000000"/>
          <w:sz w:val="22"/>
          <w:szCs w:val="22"/>
        </w:rPr>
      </w:pPr>
    </w:p>
    <w:p w:rsidR="001E05A7" w:rsidRDefault="001E05A7" w:rsidP="001E05A7">
      <w:pPr>
        <w:jc w:val="center"/>
        <w:rPr>
          <w:b/>
          <w:color w:val="000000"/>
          <w:sz w:val="22"/>
          <w:szCs w:val="22"/>
        </w:rPr>
      </w:pPr>
      <w:r>
        <w:rPr>
          <w:b/>
          <w:color w:val="000000"/>
          <w:sz w:val="22"/>
          <w:szCs w:val="22"/>
        </w:rPr>
        <w:t>8. СПОРЫ</w:t>
      </w:r>
    </w:p>
    <w:p w:rsidR="001E05A7" w:rsidRDefault="001E05A7" w:rsidP="001E05A7">
      <w:pPr>
        <w:jc w:val="both"/>
        <w:rPr>
          <w:color w:val="000000"/>
          <w:sz w:val="22"/>
          <w:szCs w:val="22"/>
        </w:rPr>
      </w:pPr>
      <w:r>
        <w:rPr>
          <w:color w:val="000000"/>
          <w:sz w:val="22"/>
          <w:szCs w:val="22"/>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E05A7" w:rsidRDefault="001E05A7" w:rsidP="001E05A7">
      <w:pPr>
        <w:jc w:val="both"/>
        <w:rPr>
          <w:color w:val="000000"/>
          <w:sz w:val="22"/>
          <w:szCs w:val="22"/>
        </w:rPr>
      </w:pPr>
      <w:r>
        <w:rPr>
          <w:color w:val="000000"/>
          <w:sz w:val="22"/>
          <w:szCs w:val="22"/>
        </w:rPr>
        <w:t>8.2. В случае невозможности разрешения споров путем переговоров, стороны передают их на рассмотрение в Арбитражный суд Иркутской области.</w:t>
      </w:r>
    </w:p>
    <w:p w:rsidR="001E05A7" w:rsidRDefault="001E05A7" w:rsidP="001E05A7">
      <w:pPr>
        <w:jc w:val="both"/>
        <w:rPr>
          <w:bCs/>
          <w:color w:val="000000"/>
          <w:sz w:val="22"/>
          <w:szCs w:val="22"/>
        </w:rPr>
      </w:pPr>
      <w:r>
        <w:rPr>
          <w:bCs/>
          <w:color w:val="000000"/>
          <w:sz w:val="22"/>
          <w:szCs w:val="22"/>
        </w:rPr>
        <w:t>8.3. Стороны обязуются незамедлительно извещать друг друга обо всех изменениях своих адресов и реквизитов.</w:t>
      </w:r>
    </w:p>
    <w:p w:rsidR="001E05A7" w:rsidRDefault="001E05A7" w:rsidP="001E05A7">
      <w:pPr>
        <w:jc w:val="both"/>
        <w:rPr>
          <w:bCs/>
          <w:color w:val="000000"/>
          <w:sz w:val="22"/>
          <w:szCs w:val="22"/>
        </w:rPr>
      </w:pPr>
      <w:r>
        <w:rPr>
          <w:bCs/>
          <w:color w:val="000000"/>
          <w:sz w:val="22"/>
          <w:szCs w:val="22"/>
        </w:rPr>
        <w:t xml:space="preserve">8.4. Расторжение Договора допускается по соглашению сторон или решению суда по основаниям, предусмотренным гражданским законодательством.  </w:t>
      </w:r>
    </w:p>
    <w:p w:rsidR="001E05A7" w:rsidRDefault="001E05A7" w:rsidP="001E05A7">
      <w:pPr>
        <w:jc w:val="both"/>
        <w:rPr>
          <w:sz w:val="22"/>
          <w:szCs w:val="22"/>
        </w:rPr>
      </w:pPr>
      <w:r>
        <w:rPr>
          <w:sz w:val="22"/>
          <w:szCs w:val="22"/>
        </w:rPr>
        <w:t>8.5. Заказчик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8.6. Поставщик вправе принять решение об одностороннем отказе от исполнения договора в соответствии с гражданским законодательством.</w:t>
      </w:r>
    </w:p>
    <w:p w:rsidR="001E05A7" w:rsidRDefault="001E05A7" w:rsidP="001E05A7">
      <w:pPr>
        <w:jc w:val="both"/>
        <w:rPr>
          <w:sz w:val="22"/>
          <w:szCs w:val="22"/>
        </w:rPr>
      </w:pPr>
      <w:r>
        <w:rPr>
          <w:sz w:val="22"/>
          <w:szCs w:val="22"/>
        </w:rPr>
        <w:t xml:space="preserve">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1E05A7" w:rsidRDefault="001E05A7" w:rsidP="001E05A7">
      <w:pPr>
        <w:jc w:val="both"/>
        <w:rPr>
          <w:bCs/>
          <w:color w:val="000000"/>
          <w:sz w:val="22"/>
          <w:szCs w:val="22"/>
        </w:rPr>
      </w:pPr>
      <w:r>
        <w:rPr>
          <w:bCs/>
          <w:color w:val="000000"/>
          <w:sz w:val="22"/>
          <w:szCs w:val="22"/>
        </w:rPr>
        <w:t>8.8. Недействительность какого-либо из условий Договора не влечет за собой недействительность других условий или всего Договора в целом.</w:t>
      </w:r>
    </w:p>
    <w:p w:rsidR="001E05A7" w:rsidRDefault="001E05A7" w:rsidP="001E05A7">
      <w:pPr>
        <w:jc w:val="both"/>
        <w:rPr>
          <w:bCs/>
          <w:color w:val="000000"/>
          <w:sz w:val="22"/>
          <w:szCs w:val="22"/>
        </w:rPr>
      </w:pPr>
      <w:r>
        <w:rPr>
          <w:bCs/>
          <w:color w:val="000000"/>
          <w:sz w:val="22"/>
          <w:szCs w:val="22"/>
        </w:rPr>
        <w:t xml:space="preserve">8.9. Стороны берут на себя обязательства по правильному и своевременному оформлению документации по настоящему Договору. </w:t>
      </w:r>
    </w:p>
    <w:p w:rsidR="001E05A7" w:rsidRDefault="001E05A7" w:rsidP="001E05A7">
      <w:pPr>
        <w:jc w:val="both"/>
        <w:rPr>
          <w:b/>
          <w:color w:val="000000"/>
          <w:sz w:val="22"/>
          <w:szCs w:val="22"/>
        </w:rPr>
      </w:pPr>
    </w:p>
    <w:p w:rsidR="001E05A7" w:rsidRDefault="001E05A7" w:rsidP="001E05A7">
      <w:pPr>
        <w:jc w:val="center"/>
        <w:rPr>
          <w:b/>
          <w:color w:val="000000"/>
          <w:sz w:val="22"/>
          <w:szCs w:val="22"/>
        </w:rPr>
      </w:pPr>
      <w:r>
        <w:rPr>
          <w:b/>
          <w:color w:val="000000"/>
          <w:sz w:val="22"/>
          <w:szCs w:val="22"/>
        </w:rPr>
        <w:t>9. ДОПОЛНИТЕЛЬНЫЕ УСЛОВИЯ</w:t>
      </w:r>
    </w:p>
    <w:p w:rsidR="001E05A7" w:rsidRDefault="001E05A7" w:rsidP="001E05A7">
      <w:pPr>
        <w:jc w:val="both"/>
        <w:rPr>
          <w:sz w:val="22"/>
          <w:szCs w:val="22"/>
        </w:rPr>
      </w:pPr>
      <w:r>
        <w:rPr>
          <w:sz w:val="22"/>
          <w:szCs w:val="22"/>
        </w:rPr>
        <w:t>9.1. Настоящий Договор составлен в двух экземплярах, идентичных по содержанию и имеющих равную юридическую силу. Держателем одного экземпляра Договора является Заказчик и одного – Поставщик.</w:t>
      </w:r>
    </w:p>
    <w:p w:rsidR="001E05A7" w:rsidRDefault="001E05A7" w:rsidP="001E05A7">
      <w:pPr>
        <w:jc w:val="both"/>
        <w:rPr>
          <w:sz w:val="22"/>
          <w:szCs w:val="22"/>
        </w:rPr>
      </w:pPr>
      <w:r>
        <w:rPr>
          <w:sz w:val="22"/>
          <w:szCs w:val="22"/>
        </w:rPr>
        <w:t>9.2. Все приложения к Договору являются его неотъемлемой частью.</w:t>
      </w:r>
    </w:p>
    <w:p w:rsidR="001E05A7" w:rsidRDefault="001E05A7" w:rsidP="001E05A7">
      <w:pPr>
        <w:rPr>
          <w:b/>
          <w:bCs/>
          <w:caps/>
          <w:color w:val="000000"/>
          <w:spacing w:val="-6"/>
          <w:sz w:val="22"/>
          <w:szCs w:val="22"/>
        </w:rPr>
      </w:pPr>
    </w:p>
    <w:p w:rsidR="001E05A7" w:rsidRDefault="001E05A7" w:rsidP="001E05A7">
      <w:pPr>
        <w:numPr>
          <w:ilvl w:val="0"/>
          <w:numId w:val="16"/>
        </w:numPr>
        <w:jc w:val="center"/>
        <w:rPr>
          <w:b/>
          <w:color w:val="000000"/>
          <w:sz w:val="22"/>
          <w:szCs w:val="22"/>
        </w:rPr>
      </w:pPr>
      <w:r>
        <w:rPr>
          <w:b/>
          <w:color w:val="000000"/>
          <w:sz w:val="22"/>
          <w:szCs w:val="22"/>
        </w:rPr>
        <w:t>ПРИЛОЖЕНИЯ К ДОГОВОРУ</w:t>
      </w:r>
    </w:p>
    <w:p w:rsidR="001E05A7" w:rsidRDefault="001E05A7" w:rsidP="001E05A7">
      <w:pPr>
        <w:tabs>
          <w:tab w:val="left" w:pos="360"/>
          <w:tab w:val="left" w:pos="540"/>
        </w:tabs>
        <w:ind w:right="-6"/>
        <w:jc w:val="both"/>
        <w:rPr>
          <w:color w:val="000000"/>
          <w:sz w:val="22"/>
          <w:szCs w:val="22"/>
        </w:rPr>
      </w:pPr>
      <w:r>
        <w:rPr>
          <w:color w:val="000000"/>
          <w:sz w:val="22"/>
          <w:szCs w:val="22"/>
        </w:rPr>
        <w:t xml:space="preserve">10.1.Приложение № 1 «Спецификация на поставляемый товар». </w:t>
      </w:r>
    </w:p>
    <w:p w:rsidR="001E05A7" w:rsidRDefault="001E05A7" w:rsidP="001E05A7">
      <w:pPr>
        <w:jc w:val="center"/>
        <w:rPr>
          <w:b/>
          <w:color w:val="000000"/>
          <w:sz w:val="22"/>
          <w:szCs w:val="22"/>
        </w:rPr>
      </w:pPr>
    </w:p>
    <w:p w:rsidR="001E05A7" w:rsidRDefault="001E05A7" w:rsidP="001E05A7">
      <w:pPr>
        <w:numPr>
          <w:ilvl w:val="0"/>
          <w:numId w:val="17"/>
        </w:numPr>
        <w:jc w:val="center"/>
        <w:rPr>
          <w:b/>
          <w:bCs/>
          <w:color w:val="000000"/>
          <w:spacing w:val="-6"/>
          <w:sz w:val="22"/>
          <w:szCs w:val="22"/>
        </w:rPr>
      </w:pPr>
      <w:r>
        <w:rPr>
          <w:b/>
          <w:bCs/>
          <w:color w:val="000000"/>
          <w:spacing w:val="-6"/>
          <w:sz w:val="22"/>
          <w:szCs w:val="22"/>
        </w:rPr>
        <w:t xml:space="preserve">АДРЕСА, БАНКОВСКИЕ РЕКВИЗИТЫ И ПОДПИСИ СТОРОН   </w:t>
      </w:r>
    </w:p>
    <w:p w:rsidR="001E05A7" w:rsidRDefault="001E05A7" w:rsidP="001E05A7">
      <w:pPr>
        <w:ind w:left="180"/>
        <w:rPr>
          <w:b/>
          <w:bCs/>
          <w:color w:val="000000"/>
          <w:spacing w:val="-6"/>
          <w:sz w:val="22"/>
          <w:szCs w:val="22"/>
        </w:rPr>
      </w:pPr>
    </w:p>
    <w:tbl>
      <w:tblPr>
        <w:tblW w:w="9645"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pPr>
              <w:shd w:val="clear" w:color="auto" w:fill="FFFFFF"/>
              <w:ind w:left="284"/>
              <w:jc w:val="center"/>
              <w:rPr>
                <w:b/>
                <w:color w:val="000000"/>
              </w:rPr>
            </w:pPr>
            <w:r>
              <w:rPr>
                <w:b/>
                <w:color w:val="000000"/>
                <w:sz w:val="22"/>
                <w:szCs w:val="22"/>
              </w:rPr>
              <w:lastRenderedPageBreak/>
              <w:t>Государственное бюджетное учреждение здравоохранения</w:t>
            </w:r>
          </w:p>
          <w:p w:rsidR="001E05A7" w:rsidRDefault="001E05A7">
            <w:pPr>
              <w:shd w:val="clear" w:color="auto" w:fill="FFFFFF"/>
              <w:ind w:left="284"/>
              <w:jc w:val="center"/>
              <w:rPr>
                <w:b/>
                <w:color w:val="000000"/>
              </w:rPr>
            </w:pPr>
            <w:r>
              <w:rPr>
                <w:b/>
                <w:color w:val="000000"/>
                <w:sz w:val="22"/>
                <w:szCs w:val="22"/>
              </w:rPr>
              <w:t>Иркутская ордена «Знак Почета» областная клиническая больница</w:t>
            </w:r>
          </w:p>
          <w:p w:rsidR="001E05A7" w:rsidRDefault="001E05A7">
            <w:pPr>
              <w:shd w:val="clear" w:color="auto" w:fill="FFFFFF"/>
              <w:ind w:left="284"/>
              <w:jc w:val="both"/>
              <w:rPr>
                <w:b/>
                <w:color w:val="000000"/>
              </w:rPr>
            </w:pPr>
          </w:p>
          <w:p w:rsidR="001E05A7" w:rsidRDefault="001E05A7">
            <w:pPr>
              <w:shd w:val="clear" w:color="auto" w:fill="FFFFFF"/>
              <w:ind w:left="284"/>
              <w:jc w:val="both"/>
              <w:rPr>
                <w:color w:val="000000"/>
              </w:rPr>
            </w:pPr>
            <w:r>
              <w:rPr>
                <w:color w:val="000000"/>
                <w:sz w:val="22"/>
                <w:szCs w:val="22"/>
              </w:rPr>
              <w:t xml:space="preserve">Адрес: 664049, г. Иркутск, </w:t>
            </w:r>
            <w:proofErr w:type="spellStart"/>
            <w:r>
              <w:rPr>
                <w:color w:val="000000"/>
                <w:sz w:val="22"/>
                <w:szCs w:val="22"/>
              </w:rPr>
              <w:t>мкр</w:t>
            </w:r>
            <w:proofErr w:type="spellEnd"/>
            <w:r>
              <w:rPr>
                <w:color w:val="000000"/>
                <w:sz w:val="22"/>
                <w:szCs w:val="22"/>
              </w:rPr>
              <w:t>. Юбилейный, 100</w:t>
            </w:r>
          </w:p>
          <w:p w:rsidR="001E05A7" w:rsidRDefault="001E05A7">
            <w:pPr>
              <w:shd w:val="clear" w:color="auto" w:fill="FFFFFF"/>
              <w:ind w:left="284"/>
              <w:jc w:val="both"/>
              <w:rPr>
                <w:color w:val="000000"/>
              </w:rPr>
            </w:pPr>
            <w:r>
              <w:rPr>
                <w:color w:val="000000"/>
                <w:sz w:val="22"/>
                <w:szCs w:val="22"/>
              </w:rPr>
              <w:t xml:space="preserve">ИНН 3812014690 </w:t>
            </w:r>
          </w:p>
          <w:p w:rsidR="001E05A7" w:rsidRDefault="001E05A7">
            <w:pPr>
              <w:shd w:val="clear" w:color="auto" w:fill="FFFFFF"/>
              <w:ind w:left="284"/>
              <w:jc w:val="both"/>
              <w:rPr>
                <w:color w:val="000000"/>
              </w:rPr>
            </w:pPr>
            <w:r>
              <w:rPr>
                <w:color w:val="000000"/>
                <w:sz w:val="22"/>
                <w:szCs w:val="22"/>
              </w:rPr>
              <w:t>КПП 381201001</w:t>
            </w: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color w:val="000000"/>
              </w:rPr>
            </w:pP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627703" w:rsidRDefault="00627703">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1E05A7">
      <w:pPr>
        <w:autoSpaceDE w:val="0"/>
        <w:autoSpaceDN w:val="0"/>
        <w:adjustRightInd w:val="0"/>
        <w:jc w:val="right"/>
        <w:rPr>
          <w:i/>
          <w:noProof/>
          <w:color w:val="000000"/>
          <w:sz w:val="22"/>
          <w:szCs w:val="22"/>
        </w:rPr>
      </w:pPr>
    </w:p>
    <w:p w:rsidR="001E05A7" w:rsidRDefault="001E05A7" w:rsidP="001E05A7">
      <w:pPr>
        <w:pageBreakBefore/>
        <w:jc w:val="right"/>
        <w:rPr>
          <w:bCs/>
          <w:i/>
          <w:color w:val="000000"/>
          <w:sz w:val="22"/>
          <w:szCs w:val="22"/>
        </w:rPr>
      </w:pPr>
      <w:r>
        <w:rPr>
          <w:bCs/>
          <w:i/>
          <w:color w:val="000000"/>
          <w:sz w:val="22"/>
          <w:szCs w:val="22"/>
        </w:rPr>
        <w:lastRenderedPageBreak/>
        <w:t>Приложение №1</w:t>
      </w:r>
    </w:p>
    <w:p w:rsidR="001E05A7" w:rsidRDefault="001E05A7" w:rsidP="001E05A7">
      <w:pPr>
        <w:jc w:val="right"/>
        <w:rPr>
          <w:bCs/>
          <w:i/>
          <w:color w:val="000000"/>
          <w:sz w:val="22"/>
          <w:szCs w:val="22"/>
        </w:rPr>
      </w:pPr>
      <w:r>
        <w:rPr>
          <w:bCs/>
          <w:i/>
          <w:color w:val="000000"/>
          <w:sz w:val="22"/>
          <w:szCs w:val="22"/>
        </w:rPr>
        <w:t xml:space="preserve">к  </w:t>
      </w:r>
      <w:r>
        <w:rPr>
          <w:bCs/>
          <w:color w:val="000000"/>
          <w:sz w:val="22"/>
          <w:szCs w:val="22"/>
        </w:rPr>
        <w:t>договору</w:t>
      </w:r>
    </w:p>
    <w:p w:rsidR="001E05A7" w:rsidRDefault="001E05A7" w:rsidP="001E05A7">
      <w:pPr>
        <w:jc w:val="right"/>
        <w:rPr>
          <w:bCs/>
          <w:i/>
          <w:color w:val="000000"/>
          <w:sz w:val="22"/>
          <w:szCs w:val="22"/>
        </w:rPr>
      </w:pPr>
      <w:r>
        <w:rPr>
          <w:bCs/>
          <w:i/>
          <w:color w:val="000000"/>
          <w:sz w:val="22"/>
          <w:szCs w:val="22"/>
        </w:rPr>
        <w:t xml:space="preserve"> на поставку товара</w:t>
      </w:r>
    </w:p>
    <w:p w:rsidR="001E05A7" w:rsidRDefault="001E05A7" w:rsidP="001E05A7">
      <w:pPr>
        <w:jc w:val="right"/>
        <w:rPr>
          <w:bCs/>
          <w:i/>
          <w:color w:val="000000"/>
          <w:sz w:val="22"/>
          <w:szCs w:val="22"/>
        </w:rPr>
      </w:pPr>
      <w:r>
        <w:rPr>
          <w:bCs/>
          <w:i/>
          <w:color w:val="000000"/>
          <w:sz w:val="22"/>
          <w:szCs w:val="22"/>
        </w:rPr>
        <w:t>№ ________ от «___» __________ 201__ г.</w:t>
      </w:r>
    </w:p>
    <w:p w:rsidR="001E05A7" w:rsidRDefault="001E05A7" w:rsidP="001E05A7">
      <w:pPr>
        <w:pStyle w:val="4"/>
        <w:tabs>
          <w:tab w:val="left" w:pos="-709"/>
        </w:tabs>
        <w:suppressAutoHyphens/>
        <w:spacing w:before="0"/>
        <w:ind w:left="-709"/>
        <w:rPr>
          <w:i w:val="0"/>
          <w:color w:val="000000"/>
          <w:sz w:val="22"/>
          <w:szCs w:val="22"/>
        </w:rPr>
      </w:pPr>
    </w:p>
    <w:p w:rsidR="001E05A7" w:rsidRDefault="001E05A7" w:rsidP="001E05A7">
      <w:pPr>
        <w:jc w:val="right"/>
        <w:rPr>
          <w:color w:val="000000"/>
          <w:sz w:val="22"/>
          <w:szCs w:val="22"/>
        </w:rPr>
      </w:pPr>
    </w:p>
    <w:p w:rsidR="001E05A7" w:rsidRDefault="001E05A7" w:rsidP="001E05A7">
      <w:pPr>
        <w:jc w:val="center"/>
        <w:rPr>
          <w:b/>
          <w:color w:val="000000"/>
          <w:sz w:val="22"/>
          <w:szCs w:val="22"/>
        </w:rPr>
      </w:pPr>
      <w:r>
        <w:rPr>
          <w:b/>
          <w:color w:val="000000"/>
          <w:sz w:val="22"/>
          <w:szCs w:val="22"/>
        </w:rPr>
        <w:t xml:space="preserve">Спецификация </w:t>
      </w:r>
    </w:p>
    <w:p w:rsidR="001E05A7" w:rsidRDefault="001E05A7" w:rsidP="001E05A7">
      <w:pPr>
        <w:tabs>
          <w:tab w:val="left" w:pos="540"/>
          <w:tab w:val="left" w:pos="900"/>
        </w:tabs>
        <w:jc w:val="center"/>
        <w:rPr>
          <w:b/>
          <w:sz w:val="22"/>
          <w:szCs w:val="22"/>
        </w:rPr>
      </w:pPr>
      <w:r>
        <w:rPr>
          <w:b/>
          <w:color w:val="000000"/>
          <w:sz w:val="22"/>
          <w:szCs w:val="22"/>
        </w:rPr>
        <w:t xml:space="preserve">на поставку </w:t>
      </w:r>
      <w:r>
        <w:rPr>
          <w:b/>
          <w:sz w:val="22"/>
          <w:szCs w:val="22"/>
        </w:rPr>
        <w:t>культуральных сред для отделения ВРТ</w:t>
      </w:r>
    </w:p>
    <w:p w:rsidR="001E05A7" w:rsidRDefault="001E05A7" w:rsidP="001E05A7">
      <w:pPr>
        <w:jc w:val="center"/>
        <w:rPr>
          <w:b/>
          <w:color w:val="000000"/>
          <w:sz w:val="22"/>
          <w:szCs w:val="22"/>
        </w:rPr>
      </w:pPr>
    </w:p>
    <w:tbl>
      <w:tblPr>
        <w:tblW w:w="10395" w:type="dxa"/>
        <w:tblInd w:w="-612" w:type="dxa"/>
        <w:tblLayout w:type="fixed"/>
        <w:tblLook w:val="04A0" w:firstRow="1" w:lastRow="0" w:firstColumn="1" w:lastColumn="0" w:noHBand="0" w:noVBand="1"/>
      </w:tblPr>
      <w:tblGrid>
        <w:gridCol w:w="388"/>
        <w:gridCol w:w="1760"/>
        <w:gridCol w:w="1840"/>
        <w:gridCol w:w="1053"/>
        <w:gridCol w:w="900"/>
        <w:gridCol w:w="1080"/>
        <w:gridCol w:w="767"/>
        <w:gridCol w:w="1227"/>
        <w:gridCol w:w="1380"/>
      </w:tblGrid>
      <w:tr w:rsidR="001E05A7" w:rsidTr="001E05A7">
        <w:trPr>
          <w:trHeight w:val="743"/>
        </w:trPr>
        <w:tc>
          <w:tcPr>
            <w:tcW w:w="387" w:type="dxa"/>
            <w:tcBorders>
              <w:top w:val="single" w:sz="4" w:space="0" w:color="000000"/>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hideMark/>
          </w:tcPr>
          <w:p w:rsidR="001E05A7" w:rsidRDefault="001E05A7">
            <w:pPr>
              <w:snapToGrid w:val="0"/>
              <w:jc w:val="center"/>
              <w:rPr>
                <w:color w:val="000000"/>
              </w:rPr>
            </w:pPr>
            <w:r>
              <w:rPr>
                <w:color w:val="000000"/>
                <w:sz w:val="22"/>
                <w:szCs w:val="22"/>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Каталожный номер/ модель</w:t>
            </w:r>
          </w:p>
        </w:tc>
        <w:tc>
          <w:tcPr>
            <w:tcW w:w="1080" w:type="dxa"/>
            <w:tcBorders>
              <w:top w:val="single" w:sz="4" w:space="0" w:color="000000"/>
              <w:left w:val="single" w:sz="4" w:space="0" w:color="auto"/>
              <w:bottom w:val="single" w:sz="4" w:space="0" w:color="000000"/>
              <w:right w:val="nil"/>
            </w:tcBorders>
            <w:shd w:val="clear" w:color="auto" w:fill="FFFFFF"/>
            <w:vAlign w:val="center"/>
            <w:hideMark/>
          </w:tcPr>
          <w:p w:rsidR="001E05A7" w:rsidRDefault="001E05A7">
            <w:pPr>
              <w:snapToGrid w:val="0"/>
              <w:ind w:left="44" w:hanging="44"/>
              <w:jc w:val="center"/>
              <w:rPr>
                <w:color w:val="000000"/>
              </w:rPr>
            </w:pPr>
            <w:r>
              <w:rPr>
                <w:color w:val="000000"/>
                <w:sz w:val="22"/>
                <w:szCs w:val="22"/>
              </w:rPr>
              <w:t>Кол-во</w:t>
            </w:r>
          </w:p>
        </w:tc>
        <w:tc>
          <w:tcPr>
            <w:tcW w:w="767" w:type="dxa"/>
            <w:tcBorders>
              <w:top w:val="single" w:sz="4" w:space="0" w:color="000000"/>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Ед. изм.</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05A7" w:rsidRDefault="001E05A7">
            <w:pPr>
              <w:snapToGrid w:val="0"/>
              <w:jc w:val="center"/>
              <w:rPr>
                <w:color w:val="000000"/>
              </w:rPr>
            </w:pPr>
            <w:r>
              <w:rPr>
                <w:color w:val="000000"/>
                <w:sz w:val="22"/>
                <w:szCs w:val="22"/>
              </w:rPr>
              <w:t>Сумма с учётом НДС, руб.</w:t>
            </w:r>
          </w:p>
        </w:tc>
      </w:tr>
      <w:tr w:rsidR="001E05A7" w:rsidTr="001E05A7">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1</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E05A7" w:rsidRDefault="001E05A7">
            <w:pPr>
              <w:snapToGrid w:val="0"/>
              <w:rPr>
                <w:color w:val="000000"/>
              </w:rPr>
            </w:pPr>
          </w:p>
        </w:tc>
        <w:tc>
          <w:tcPr>
            <w:tcW w:w="1840" w:type="dxa"/>
            <w:tcBorders>
              <w:top w:val="nil"/>
              <w:left w:val="single" w:sz="4" w:space="0" w:color="auto"/>
              <w:bottom w:val="single" w:sz="4" w:space="0" w:color="000000"/>
              <w:right w:val="single" w:sz="4" w:space="0" w:color="auto"/>
            </w:tcBorders>
            <w:shd w:val="clear" w:color="auto" w:fill="FFFFFF"/>
          </w:tcPr>
          <w:p w:rsidR="001E05A7" w:rsidRDefault="001E05A7">
            <w:pPr>
              <w:snapToGrid w:val="0"/>
              <w:rPr>
                <w:color w:val="000000"/>
              </w:rPr>
            </w:pPr>
          </w:p>
        </w:tc>
        <w:tc>
          <w:tcPr>
            <w:tcW w:w="1053" w:type="dxa"/>
            <w:tcBorders>
              <w:top w:val="nil"/>
              <w:left w:val="single" w:sz="4" w:space="0" w:color="000000"/>
              <w:bottom w:val="single" w:sz="4" w:space="0" w:color="000000"/>
              <w:right w:val="single" w:sz="4" w:space="0" w:color="000000"/>
            </w:tcBorders>
            <w:shd w:val="clear" w:color="auto" w:fill="FFFFFF"/>
          </w:tcPr>
          <w:p w:rsidR="001E05A7" w:rsidRDefault="001E05A7">
            <w:pPr>
              <w:snapToGrid w:val="0"/>
              <w:jc w:val="center"/>
              <w:rPr>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E05A7" w:rsidRDefault="001E05A7">
            <w:pPr>
              <w:snapToGrid w:val="0"/>
              <w:jc w:val="center"/>
              <w:rPr>
                <w:color w:val="000000"/>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E05A7" w:rsidRDefault="001E05A7">
            <w:pPr>
              <w:snapToGrid w:val="0"/>
              <w:jc w:val="center"/>
              <w:rPr>
                <w:color w:val="000000"/>
              </w:rPr>
            </w:pPr>
          </w:p>
        </w:tc>
        <w:tc>
          <w:tcPr>
            <w:tcW w:w="76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22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E05A7" w:rsidRDefault="001E05A7">
            <w:pPr>
              <w:snapToGrid w:val="0"/>
              <w:jc w:val="center"/>
              <w:rPr>
                <w:color w:val="000000"/>
              </w:rPr>
            </w:pPr>
          </w:p>
        </w:tc>
      </w:tr>
      <w:tr w:rsidR="001E05A7" w:rsidTr="001E05A7">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2</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E05A7" w:rsidRDefault="001E05A7">
            <w:pPr>
              <w:snapToGrid w:val="0"/>
              <w:rPr>
                <w:color w:val="000000"/>
              </w:rPr>
            </w:pPr>
          </w:p>
        </w:tc>
        <w:tc>
          <w:tcPr>
            <w:tcW w:w="1840" w:type="dxa"/>
            <w:tcBorders>
              <w:top w:val="nil"/>
              <w:left w:val="single" w:sz="4" w:space="0" w:color="auto"/>
              <w:bottom w:val="single" w:sz="4" w:space="0" w:color="000000"/>
              <w:right w:val="single" w:sz="4" w:space="0" w:color="auto"/>
            </w:tcBorders>
            <w:shd w:val="clear" w:color="auto" w:fill="FFFFFF"/>
          </w:tcPr>
          <w:p w:rsidR="001E05A7" w:rsidRDefault="001E05A7">
            <w:pPr>
              <w:snapToGrid w:val="0"/>
              <w:rPr>
                <w:color w:val="000000"/>
              </w:rPr>
            </w:pPr>
          </w:p>
        </w:tc>
        <w:tc>
          <w:tcPr>
            <w:tcW w:w="1053" w:type="dxa"/>
            <w:tcBorders>
              <w:top w:val="nil"/>
              <w:left w:val="single" w:sz="4" w:space="0" w:color="000000"/>
              <w:bottom w:val="single" w:sz="4" w:space="0" w:color="000000"/>
              <w:right w:val="single" w:sz="4" w:space="0" w:color="000000"/>
            </w:tcBorders>
            <w:shd w:val="clear" w:color="auto" w:fill="FFFFFF"/>
          </w:tcPr>
          <w:p w:rsidR="001E05A7" w:rsidRDefault="001E05A7">
            <w:pPr>
              <w:snapToGrid w:val="0"/>
              <w:jc w:val="center"/>
              <w:rPr>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E05A7" w:rsidRDefault="001E05A7">
            <w:pPr>
              <w:snapToGrid w:val="0"/>
              <w:jc w:val="center"/>
              <w:rPr>
                <w:color w:val="000000"/>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E05A7" w:rsidRDefault="001E05A7">
            <w:pPr>
              <w:snapToGrid w:val="0"/>
              <w:jc w:val="center"/>
              <w:rPr>
                <w:color w:val="000000"/>
              </w:rPr>
            </w:pPr>
          </w:p>
        </w:tc>
        <w:tc>
          <w:tcPr>
            <w:tcW w:w="76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22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E05A7" w:rsidRDefault="001E05A7">
            <w:pPr>
              <w:snapToGrid w:val="0"/>
              <w:jc w:val="center"/>
              <w:rPr>
                <w:color w:val="000000"/>
              </w:rPr>
            </w:pPr>
          </w:p>
        </w:tc>
      </w:tr>
      <w:tr w:rsidR="001E05A7" w:rsidTr="001E05A7">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E05A7" w:rsidRDefault="001E05A7">
            <w:pPr>
              <w:snapToGrid w:val="0"/>
              <w:jc w:val="center"/>
              <w:rPr>
                <w:color w:val="000000"/>
              </w:rPr>
            </w:pPr>
            <w:r>
              <w:rPr>
                <w:color w:val="000000"/>
                <w:sz w:val="22"/>
                <w:szCs w:val="22"/>
              </w:rPr>
              <w:t>3</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E05A7" w:rsidRDefault="001E05A7">
            <w:pPr>
              <w:snapToGrid w:val="0"/>
              <w:rPr>
                <w:color w:val="000000"/>
              </w:rPr>
            </w:pPr>
          </w:p>
        </w:tc>
        <w:tc>
          <w:tcPr>
            <w:tcW w:w="1840" w:type="dxa"/>
            <w:tcBorders>
              <w:top w:val="nil"/>
              <w:left w:val="single" w:sz="4" w:space="0" w:color="auto"/>
              <w:bottom w:val="single" w:sz="4" w:space="0" w:color="000000"/>
              <w:right w:val="single" w:sz="4" w:space="0" w:color="auto"/>
            </w:tcBorders>
            <w:shd w:val="clear" w:color="auto" w:fill="FFFFFF"/>
          </w:tcPr>
          <w:p w:rsidR="001E05A7" w:rsidRDefault="001E05A7">
            <w:pPr>
              <w:snapToGrid w:val="0"/>
              <w:rPr>
                <w:color w:val="000000"/>
              </w:rPr>
            </w:pPr>
          </w:p>
        </w:tc>
        <w:tc>
          <w:tcPr>
            <w:tcW w:w="1053" w:type="dxa"/>
            <w:tcBorders>
              <w:top w:val="nil"/>
              <w:left w:val="single" w:sz="4" w:space="0" w:color="000000"/>
              <w:bottom w:val="single" w:sz="4" w:space="0" w:color="000000"/>
              <w:right w:val="single" w:sz="4" w:space="0" w:color="000000"/>
            </w:tcBorders>
            <w:shd w:val="clear" w:color="auto" w:fill="FFFFFF"/>
          </w:tcPr>
          <w:p w:rsidR="001E05A7" w:rsidRDefault="001E05A7">
            <w:pPr>
              <w:snapToGrid w:val="0"/>
              <w:jc w:val="center"/>
              <w:rPr>
                <w:color w:val="000000"/>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E05A7" w:rsidRDefault="001E05A7">
            <w:pPr>
              <w:snapToGrid w:val="0"/>
              <w:jc w:val="center"/>
              <w:rPr>
                <w:color w:val="000000"/>
              </w:rPr>
            </w:pPr>
            <w:r>
              <w:rPr>
                <w:color w:val="000000"/>
                <w:sz w:val="22"/>
                <w:szCs w:val="22"/>
              </w:rPr>
              <w:t xml:space="preserve"> </w:t>
            </w: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E05A7" w:rsidRDefault="001E05A7">
            <w:pPr>
              <w:snapToGrid w:val="0"/>
              <w:jc w:val="center"/>
              <w:rPr>
                <w:color w:val="000000"/>
              </w:rPr>
            </w:pPr>
          </w:p>
        </w:tc>
        <w:tc>
          <w:tcPr>
            <w:tcW w:w="76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227" w:type="dxa"/>
            <w:tcBorders>
              <w:top w:val="nil"/>
              <w:left w:val="single" w:sz="4" w:space="0" w:color="000000"/>
              <w:bottom w:val="single" w:sz="4" w:space="0" w:color="000000"/>
              <w:right w:val="nil"/>
            </w:tcBorders>
            <w:shd w:val="clear" w:color="auto" w:fill="FFFFFF"/>
            <w:vAlign w:val="center"/>
          </w:tcPr>
          <w:p w:rsidR="001E05A7" w:rsidRDefault="001E05A7">
            <w:pPr>
              <w:snapToGrid w:val="0"/>
              <w:jc w:val="center"/>
              <w:rPr>
                <w:color w:val="000000"/>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E05A7" w:rsidRDefault="001E05A7">
            <w:pPr>
              <w:snapToGrid w:val="0"/>
              <w:jc w:val="center"/>
              <w:rPr>
                <w:color w:val="000000"/>
              </w:rPr>
            </w:pPr>
          </w:p>
        </w:tc>
      </w:tr>
    </w:tbl>
    <w:p w:rsidR="001E05A7" w:rsidRDefault="001E05A7" w:rsidP="001E05A7">
      <w:pPr>
        <w:jc w:val="center"/>
        <w:rPr>
          <w:b/>
          <w:color w:val="000000"/>
          <w:sz w:val="22"/>
          <w:szCs w:val="22"/>
        </w:rPr>
      </w:pPr>
    </w:p>
    <w:p w:rsidR="001E05A7" w:rsidRDefault="001E05A7" w:rsidP="001E05A7">
      <w:pPr>
        <w:jc w:val="center"/>
        <w:rPr>
          <w:b/>
          <w:color w:val="000000"/>
          <w:sz w:val="22"/>
          <w:szCs w:val="22"/>
        </w:rPr>
      </w:pPr>
    </w:p>
    <w:p w:rsidR="001E05A7" w:rsidRDefault="001E05A7" w:rsidP="001E05A7">
      <w:pPr>
        <w:rPr>
          <w:color w:val="000000"/>
          <w:sz w:val="22"/>
          <w:szCs w:val="22"/>
        </w:rPr>
      </w:pPr>
    </w:p>
    <w:p w:rsidR="001E05A7" w:rsidRDefault="001E05A7" w:rsidP="001E05A7">
      <w:pPr>
        <w:rPr>
          <w:color w:val="000000"/>
          <w:sz w:val="22"/>
          <w:szCs w:val="22"/>
        </w:rPr>
      </w:pPr>
    </w:p>
    <w:p w:rsidR="001E05A7" w:rsidRDefault="001E05A7" w:rsidP="001E05A7">
      <w:pPr>
        <w:rPr>
          <w:color w:val="000000"/>
          <w:sz w:val="22"/>
          <w:szCs w:val="22"/>
        </w:rPr>
      </w:pPr>
    </w:p>
    <w:tbl>
      <w:tblPr>
        <w:tblW w:w="9645" w:type="dxa"/>
        <w:tblInd w:w="288" w:type="dxa"/>
        <w:tblLayout w:type="fixed"/>
        <w:tblLook w:val="04A0" w:firstRow="1" w:lastRow="0" w:firstColumn="1" w:lastColumn="0" w:noHBand="0" w:noVBand="1"/>
      </w:tblPr>
      <w:tblGrid>
        <w:gridCol w:w="4787"/>
        <w:gridCol w:w="4858"/>
      </w:tblGrid>
      <w:tr w:rsidR="001E05A7" w:rsidTr="001E05A7">
        <w:trPr>
          <w:trHeight w:val="278"/>
        </w:trPr>
        <w:tc>
          <w:tcPr>
            <w:tcW w:w="4788" w:type="dxa"/>
            <w:hideMark/>
          </w:tcPr>
          <w:p w:rsidR="001E05A7" w:rsidRDefault="001E05A7">
            <w:pPr>
              <w:snapToGrid w:val="0"/>
              <w:jc w:val="center"/>
              <w:rPr>
                <w:b/>
                <w:color w:val="000000"/>
              </w:rPr>
            </w:pPr>
            <w:r>
              <w:rPr>
                <w:b/>
                <w:color w:val="000000"/>
                <w:sz w:val="22"/>
                <w:szCs w:val="22"/>
              </w:rPr>
              <w:t>Заказчик</w:t>
            </w:r>
          </w:p>
        </w:tc>
        <w:tc>
          <w:tcPr>
            <w:tcW w:w="4860" w:type="dxa"/>
            <w:hideMark/>
          </w:tcPr>
          <w:p w:rsidR="001E05A7" w:rsidRDefault="001E05A7">
            <w:pPr>
              <w:snapToGrid w:val="0"/>
              <w:jc w:val="center"/>
              <w:rPr>
                <w:b/>
                <w:color w:val="000000"/>
              </w:rPr>
            </w:pPr>
            <w:r>
              <w:rPr>
                <w:b/>
                <w:color w:val="000000"/>
                <w:sz w:val="22"/>
                <w:szCs w:val="22"/>
              </w:rPr>
              <w:t>Поставщик</w:t>
            </w:r>
          </w:p>
        </w:tc>
      </w:tr>
      <w:tr w:rsidR="001E05A7" w:rsidTr="001E05A7">
        <w:trPr>
          <w:trHeight w:val="1718"/>
        </w:trPr>
        <w:tc>
          <w:tcPr>
            <w:tcW w:w="4788"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r>
              <w:rPr>
                <w:b/>
                <w:color w:val="000000"/>
                <w:sz w:val="22"/>
                <w:szCs w:val="22"/>
              </w:rPr>
              <w:t>Главный врач ГБУЗ «ИОКБ»</w:t>
            </w:r>
          </w:p>
          <w:p w:rsidR="001E05A7" w:rsidRDefault="001E05A7">
            <w:pPr>
              <w:ind w:left="2160" w:hanging="2160"/>
              <w:rPr>
                <w:b/>
                <w:color w:val="000000"/>
              </w:rPr>
            </w:pPr>
          </w:p>
          <w:p w:rsidR="001E05A7" w:rsidRDefault="001E05A7">
            <w:pPr>
              <w:ind w:left="2160" w:hanging="2160"/>
              <w:rPr>
                <w:color w:val="000000"/>
              </w:rPr>
            </w:pPr>
            <w:r>
              <w:rPr>
                <w:color w:val="000000"/>
                <w:sz w:val="22"/>
                <w:szCs w:val="22"/>
              </w:rPr>
              <w:t>________________________/_______________/</w:t>
            </w:r>
          </w:p>
          <w:p w:rsidR="001E05A7" w:rsidRDefault="001E05A7">
            <w:pPr>
              <w:ind w:left="2160" w:hanging="2160"/>
              <w:rPr>
                <w:color w:val="000000"/>
              </w:rPr>
            </w:pPr>
            <w:r>
              <w:rPr>
                <w:color w:val="000000"/>
                <w:sz w:val="22"/>
                <w:szCs w:val="22"/>
              </w:rPr>
              <w:t>М.П.</w:t>
            </w:r>
          </w:p>
        </w:tc>
        <w:tc>
          <w:tcPr>
            <w:tcW w:w="4860" w:type="dxa"/>
          </w:tcPr>
          <w:p w:rsidR="001E05A7" w:rsidRDefault="001E05A7">
            <w:pPr>
              <w:snapToGrid w:val="0"/>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left="2160" w:hanging="2160"/>
              <w:rPr>
                <w:b/>
                <w:color w:val="000000"/>
              </w:rPr>
            </w:pPr>
          </w:p>
          <w:p w:rsidR="001E05A7" w:rsidRDefault="001E05A7">
            <w:pPr>
              <w:ind w:right="1"/>
              <w:rPr>
                <w:bCs/>
                <w:color w:val="000000"/>
              </w:rPr>
            </w:pPr>
            <w:r>
              <w:rPr>
                <w:bCs/>
                <w:color w:val="000000"/>
                <w:sz w:val="22"/>
                <w:szCs w:val="22"/>
              </w:rPr>
              <w:t>________________/________________________/</w:t>
            </w:r>
          </w:p>
          <w:p w:rsidR="001E05A7" w:rsidRDefault="001E05A7">
            <w:pPr>
              <w:ind w:left="2160" w:hanging="2160"/>
              <w:rPr>
                <w:color w:val="000000"/>
              </w:rPr>
            </w:pPr>
            <w:r>
              <w:rPr>
                <w:color w:val="000000"/>
                <w:sz w:val="22"/>
                <w:szCs w:val="22"/>
              </w:rPr>
              <w:t>М.П.</w:t>
            </w:r>
          </w:p>
        </w:tc>
      </w:tr>
    </w:tbl>
    <w:p w:rsidR="001E05A7" w:rsidRDefault="001E05A7" w:rsidP="001E05A7">
      <w:pPr>
        <w:rPr>
          <w:color w:val="000000"/>
          <w:kern w:val="28"/>
          <w:sz w:val="22"/>
          <w:szCs w:val="22"/>
        </w:rPr>
      </w:pPr>
    </w:p>
    <w:p w:rsidR="001E05A7" w:rsidRDefault="001E05A7" w:rsidP="001E05A7">
      <w:pPr>
        <w:rPr>
          <w:b/>
          <w:color w:val="000000"/>
          <w:sz w:val="22"/>
          <w:szCs w:val="22"/>
        </w:rPr>
      </w:pPr>
    </w:p>
    <w:p w:rsidR="001E05A7" w:rsidRDefault="001E05A7" w:rsidP="001E05A7">
      <w:pPr>
        <w:rPr>
          <w:color w:val="000000"/>
          <w:sz w:val="22"/>
          <w:szCs w:val="22"/>
        </w:rPr>
      </w:pPr>
    </w:p>
    <w:p w:rsidR="001E05A7" w:rsidRPr="00C94D28" w:rsidRDefault="001E05A7" w:rsidP="002F25FC">
      <w:pPr>
        <w:widowControl w:val="0"/>
        <w:shd w:val="clear" w:color="auto" w:fill="FFFFFF"/>
        <w:autoSpaceDE w:val="0"/>
        <w:autoSpaceDN w:val="0"/>
        <w:adjustRightInd w:val="0"/>
        <w:jc w:val="right"/>
        <w:rPr>
          <w:b/>
          <w:sz w:val="22"/>
          <w:szCs w:val="22"/>
        </w:rPr>
      </w:pPr>
    </w:p>
    <w:sectPr w:rsidR="001E05A7" w:rsidRPr="00C94D28" w:rsidSect="00552AC7">
      <w:footerReference w:type="default" r:id="rId10"/>
      <w:pgSz w:w="11906" w:h="16838"/>
      <w:pgMar w:top="567"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F8" w:rsidRDefault="005012F8" w:rsidP="00552AC7">
      <w:r>
        <w:separator/>
      </w:r>
    </w:p>
  </w:endnote>
  <w:endnote w:type="continuationSeparator" w:id="0">
    <w:p w:rsidR="005012F8" w:rsidRDefault="005012F8" w:rsidP="0055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94181"/>
      <w:docPartObj>
        <w:docPartGallery w:val="Page Numbers (Bottom of Page)"/>
        <w:docPartUnique/>
      </w:docPartObj>
    </w:sdtPr>
    <w:sdtEndPr/>
    <w:sdtContent>
      <w:p w:rsidR="008A7CE3" w:rsidRDefault="008A7CE3">
        <w:pPr>
          <w:pStyle w:val="a7"/>
          <w:jc w:val="right"/>
        </w:pPr>
        <w:r>
          <w:fldChar w:fldCharType="begin"/>
        </w:r>
        <w:r>
          <w:instrText>PAGE   \* MERGEFORMAT</w:instrText>
        </w:r>
        <w:r>
          <w:fldChar w:fldCharType="separate"/>
        </w:r>
        <w:r w:rsidR="00116E4B">
          <w:rPr>
            <w:noProof/>
          </w:rPr>
          <w:t>1</w:t>
        </w:r>
        <w:r>
          <w:fldChar w:fldCharType="end"/>
        </w:r>
      </w:p>
    </w:sdtContent>
  </w:sdt>
  <w:p w:rsidR="008A7CE3" w:rsidRDefault="008A7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F8" w:rsidRDefault="005012F8" w:rsidP="00552AC7">
      <w:r>
        <w:separator/>
      </w:r>
    </w:p>
  </w:footnote>
  <w:footnote w:type="continuationSeparator" w:id="0">
    <w:p w:rsidR="005012F8" w:rsidRDefault="005012F8" w:rsidP="0055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1D83727"/>
    <w:multiLevelType w:val="hybridMultilevel"/>
    <w:tmpl w:val="172A1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FA57914"/>
    <w:multiLevelType w:val="hybridMultilevel"/>
    <w:tmpl w:val="186085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3842A6"/>
    <w:multiLevelType w:val="multilevel"/>
    <w:tmpl w:val="1ED29F6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29A509B"/>
    <w:multiLevelType w:val="hybridMultilevel"/>
    <w:tmpl w:val="226A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A17B0"/>
    <w:multiLevelType w:val="multilevel"/>
    <w:tmpl w:val="E5D49CEA"/>
    <w:lvl w:ilvl="0">
      <w:start w:val="7"/>
      <w:numFmt w:val="decimal"/>
      <w:lvlText w:val="%1."/>
      <w:lvlJc w:val="left"/>
      <w:pPr>
        <w:tabs>
          <w:tab w:val="num" w:pos="540"/>
        </w:tabs>
        <w:ind w:left="540" w:hanging="540"/>
      </w:pPr>
      <w:rPr>
        <w:rFonts w:hint="default"/>
      </w:rPr>
    </w:lvl>
    <w:lvl w:ilvl="1">
      <w:start w:val="6"/>
      <w:numFmt w:val="decimal"/>
      <w:lvlText w:val="%1.%2."/>
      <w:lvlJc w:val="left"/>
      <w:pPr>
        <w:tabs>
          <w:tab w:val="num" w:pos="630"/>
        </w:tabs>
        <w:ind w:left="630" w:hanging="54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4B640370"/>
    <w:multiLevelType w:val="multilevel"/>
    <w:tmpl w:val="0882E2CA"/>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nsid w:val="517D7A46"/>
    <w:multiLevelType w:val="hybridMultilevel"/>
    <w:tmpl w:val="3740F026"/>
    <w:lvl w:ilvl="0" w:tplc="9B0453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5EEB15FC"/>
    <w:multiLevelType w:val="hybridMultilevel"/>
    <w:tmpl w:val="208CF8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E246C"/>
    <w:multiLevelType w:val="hybridMultilevel"/>
    <w:tmpl w:val="FE1C3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A5642A8"/>
    <w:multiLevelType w:val="hybridMultilevel"/>
    <w:tmpl w:val="2752F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BD5957"/>
    <w:multiLevelType w:val="multilevel"/>
    <w:tmpl w:val="5A0E1F66"/>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3"/>
  </w:num>
  <w:num w:numId="3">
    <w:abstractNumId w:val="16"/>
  </w:num>
  <w:num w:numId="4">
    <w:abstractNumId w:val="2"/>
  </w:num>
  <w:num w:numId="5">
    <w:abstractNumId w:val="15"/>
  </w:num>
  <w:num w:numId="6">
    <w:abstractNumId w:val="6"/>
  </w:num>
  <w:num w:numId="7">
    <w:abstractNumId w:val="5"/>
    <w:lvlOverride w:ilvl="0">
      <w:startOverride w:val="1"/>
    </w:lvlOverride>
  </w:num>
  <w:num w:numId="8">
    <w:abstractNumId w:val="4"/>
  </w:num>
  <w:num w:numId="9">
    <w:abstractNumId w:val="8"/>
  </w:num>
  <w:num w:numId="10">
    <w:abstractNumId w:val="13"/>
  </w:num>
  <w:num w:numId="11">
    <w:abstractNumId w:val="11"/>
  </w:num>
  <w:num w:numId="12">
    <w:abstractNumId w:val="14"/>
  </w:num>
  <w:num w:numId="13">
    <w:abstractNumId w:val="9"/>
  </w:num>
  <w:num w:numId="14">
    <w:abstractNumId w:val="7"/>
  </w:num>
  <w:num w:numId="15">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A"/>
    <w:rsid w:val="00002FD8"/>
    <w:rsid w:val="00037719"/>
    <w:rsid w:val="00091EC6"/>
    <w:rsid w:val="000C40F1"/>
    <w:rsid w:val="00116E4B"/>
    <w:rsid w:val="00150E98"/>
    <w:rsid w:val="0016759D"/>
    <w:rsid w:val="00170B9C"/>
    <w:rsid w:val="001D795F"/>
    <w:rsid w:val="001E05A7"/>
    <w:rsid w:val="001F5E33"/>
    <w:rsid w:val="00252295"/>
    <w:rsid w:val="00255E18"/>
    <w:rsid w:val="00270EBE"/>
    <w:rsid w:val="002751A3"/>
    <w:rsid w:val="002B6B01"/>
    <w:rsid w:val="002E35E2"/>
    <w:rsid w:val="002F25FC"/>
    <w:rsid w:val="002F6E8B"/>
    <w:rsid w:val="0030622C"/>
    <w:rsid w:val="0031436C"/>
    <w:rsid w:val="003172B1"/>
    <w:rsid w:val="003518B4"/>
    <w:rsid w:val="00380FD1"/>
    <w:rsid w:val="003F1D9D"/>
    <w:rsid w:val="00431924"/>
    <w:rsid w:val="00446CB6"/>
    <w:rsid w:val="0045433B"/>
    <w:rsid w:val="00474338"/>
    <w:rsid w:val="00485A28"/>
    <w:rsid w:val="00486452"/>
    <w:rsid w:val="004B2EBC"/>
    <w:rsid w:val="004B328C"/>
    <w:rsid w:val="004D20B4"/>
    <w:rsid w:val="004D7313"/>
    <w:rsid w:val="004F0067"/>
    <w:rsid w:val="004F1CB8"/>
    <w:rsid w:val="005012F8"/>
    <w:rsid w:val="00520AE3"/>
    <w:rsid w:val="0052576E"/>
    <w:rsid w:val="00541004"/>
    <w:rsid w:val="00552AC7"/>
    <w:rsid w:val="005858B8"/>
    <w:rsid w:val="005B797E"/>
    <w:rsid w:val="005F03AE"/>
    <w:rsid w:val="00625897"/>
    <w:rsid w:val="00627703"/>
    <w:rsid w:val="00661A4B"/>
    <w:rsid w:val="00661D6E"/>
    <w:rsid w:val="00684327"/>
    <w:rsid w:val="00691505"/>
    <w:rsid w:val="006B40F6"/>
    <w:rsid w:val="006D7BD2"/>
    <w:rsid w:val="00707625"/>
    <w:rsid w:val="007364A9"/>
    <w:rsid w:val="00760497"/>
    <w:rsid w:val="007962D1"/>
    <w:rsid w:val="00800580"/>
    <w:rsid w:val="00812D9A"/>
    <w:rsid w:val="00850B50"/>
    <w:rsid w:val="00851310"/>
    <w:rsid w:val="008703ED"/>
    <w:rsid w:val="00880EF5"/>
    <w:rsid w:val="008869D9"/>
    <w:rsid w:val="008916DA"/>
    <w:rsid w:val="008A4CFD"/>
    <w:rsid w:val="008A7CE3"/>
    <w:rsid w:val="008A7F21"/>
    <w:rsid w:val="008D36A0"/>
    <w:rsid w:val="008D40A3"/>
    <w:rsid w:val="008E654B"/>
    <w:rsid w:val="009422B1"/>
    <w:rsid w:val="00987CB3"/>
    <w:rsid w:val="009C37ED"/>
    <w:rsid w:val="009F7027"/>
    <w:rsid w:val="00A21E35"/>
    <w:rsid w:val="00A31A24"/>
    <w:rsid w:val="00A418ED"/>
    <w:rsid w:val="00A42056"/>
    <w:rsid w:val="00A527EC"/>
    <w:rsid w:val="00A5504E"/>
    <w:rsid w:val="00A5691C"/>
    <w:rsid w:val="00AA21D6"/>
    <w:rsid w:val="00AB2B45"/>
    <w:rsid w:val="00AC320B"/>
    <w:rsid w:val="00AE47B3"/>
    <w:rsid w:val="00AF56FD"/>
    <w:rsid w:val="00B218AA"/>
    <w:rsid w:val="00B24651"/>
    <w:rsid w:val="00B370CE"/>
    <w:rsid w:val="00B54B33"/>
    <w:rsid w:val="00B63FB0"/>
    <w:rsid w:val="00B9586D"/>
    <w:rsid w:val="00BA5124"/>
    <w:rsid w:val="00BB3A86"/>
    <w:rsid w:val="00BD18BE"/>
    <w:rsid w:val="00BD6E47"/>
    <w:rsid w:val="00BF20D1"/>
    <w:rsid w:val="00C32176"/>
    <w:rsid w:val="00C4146E"/>
    <w:rsid w:val="00C734AF"/>
    <w:rsid w:val="00C76381"/>
    <w:rsid w:val="00CA2E2D"/>
    <w:rsid w:val="00CB75C2"/>
    <w:rsid w:val="00CF639F"/>
    <w:rsid w:val="00D033F8"/>
    <w:rsid w:val="00D17C7E"/>
    <w:rsid w:val="00D27D71"/>
    <w:rsid w:val="00D50B12"/>
    <w:rsid w:val="00D86C2D"/>
    <w:rsid w:val="00DA61C0"/>
    <w:rsid w:val="00DC488E"/>
    <w:rsid w:val="00DF5AE9"/>
    <w:rsid w:val="00E14D7F"/>
    <w:rsid w:val="00E50D4F"/>
    <w:rsid w:val="00E62FB4"/>
    <w:rsid w:val="00E916D7"/>
    <w:rsid w:val="00EB7733"/>
    <w:rsid w:val="00EE482A"/>
    <w:rsid w:val="00F31227"/>
    <w:rsid w:val="00FA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1004"/>
    <w:pPr>
      <w:widowControl w:val="0"/>
      <w:tabs>
        <w:tab w:val="num" w:pos="360"/>
      </w:tabs>
      <w:suppressAutoHyphens/>
      <w:spacing w:before="240" w:after="120"/>
      <w:ind w:left="360" w:hanging="360"/>
      <w:outlineLvl w:val="0"/>
    </w:pPr>
    <w:rPr>
      <w:kern w:val="2"/>
      <w:szCs w:val="20"/>
      <w:lang w:eastAsia="ar-SA"/>
    </w:rPr>
  </w:style>
  <w:style w:type="paragraph" w:styleId="3">
    <w:name w:val="heading 3"/>
    <w:basedOn w:val="a"/>
    <w:next w:val="a"/>
    <w:link w:val="30"/>
    <w:uiPriority w:val="9"/>
    <w:semiHidden/>
    <w:unhideWhenUsed/>
    <w:qFormat/>
    <w:rsid w:val="00D17C7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5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E35E2"/>
    <w:pPr>
      <w:ind w:left="720"/>
      <w:contextualSpacing/>
    </w:pPr>
  </w:style>
  <w:style w:type="paragraph" w:styleId="a5">
    <w:name w:val="header"/>
    <w:aliases w:val="Название 2"/>
    <w:basedOn w:val="a"/>
    <w:link w:val="a6"/>
    <w:unhideWhenUsed/>
    <w:rsid w:val="00552AC7"/>
    <w:pPr>
      <w:tabs>
        <w:tab w:val="center" w:pos="4677"/>
        <w:tab w:val="right" w:pos="9355"/>
      </w:tabs>
    </w:pPr>
  </w:style>
  <w:style w:type="character" w:customStyle="1" w:styleId="a6">
    <w:name w:val="Верхний колонтитул Знак"/>
    <w:aliases w:val="Название 2 Знак"/>
    <w:basedOn w:val="a0"/>
    <w:link w:val="a5"/>
    <w:rsid w:val="00552AC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52AC7"/>
    <w:pPr>
      <w:tabs>
        <w:tab w:val="center" w:pos="4677"/>
        <w:tab w:val="right" w:pos="9355"/>
      </w:tabs>
    </w:pPr>
  </w:style>
  <w:style w:type="character" w:customStyle="1" w:styleId="a8">
    <w:name w:val="Нижний колонтитул Знак"/>
    <w:basedOn w:val="a0"/>
    <w:link w:val="a7"/>
    <w:uiPriority w:val="99"/>
    <w:rsid w:val="00552AC7"/>
    <w:rPr>
      <w:rFonts w:ascii="Times New Roman" w:eastAsia="Times New Roman" w:hAnsi="Times New Roman" w:cs="Times New Roman"/>
      <w:sz w:val="24"/>
      <w:szCs w:val="24"/>
      <w:lang w:eastAsia="ru-RU"/>
    </w:rPr>
  </w:style>
  <w:style w:type="character" w:styleId="a9">
    <w:name w:val="Hyperlink"/>
    <w:basedOn w:val="a0"/>
    <w:uiPriority w:val="99"/>
    <w:unhideWhenUsed/>
    <w:rsid w:val="002751A3"/>
    <w:rPr>
      <w:color w:val="0000FF" w:themeColor="hyperlink"/>
      <w:u w:val="single"/>
    </w:rPr>
  </w:style>
  <w:style w:type="character" w:customStyle="1" w:styleId="10">
    <w:name w:val="Заголовок 1 Знак"/>
    <w:basedOn w:val="a0"/>
    <w:link w:val="1"/>
    <w:rsid w:val="00541004"/>
    <w:rPr>
      <w:rFonts w:ascii="Times New Roman" w:eastAsia="Times New Roman" w:hAnsi="Times New Roman" w:cs="Times New Roman"/>
      <w:kern w:val="2"/>
      <w:sz w:val="24"/>
      <w:szCs w:val="20"/>
      <w:lang w:eastAsia="ar-SA"/>
    </w:rPr>
  </w:style>
  <w:style w:type="paragraph" w:customStyle="1" w:styleId="Default">
    <w:name w:val="Default"/>
    <w:uiPriority w:val="99"/>
    <w:rsid w:val="005410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footnote text"/>
    <w:basedOn w:val="a"/>
    <w:link w:val="ab"/>
    <w:uiPriority w:val="99"/>
    <w:rsid w:val="002F25FC"/>
    <w:rPr>
      <w:sz w:val="20"/>
      <w:szCs w:val="20"/>
    </w:rPr>
  </w:style>
  <w:style w:type="character" w:customStyle="1" w:styleId="ab">
    <w:name w:val="Текст сноски Знак"/>
    <w:basedOn w:val="a0"/>
    <w:link w:val="aa"/>
    <w:uiPriority w:val="99"/>
    <w:rsid w:val="002F25FC"/>
    <w:rPr>
      <w:rFonts w:ascii="Times New Roman" w:eastAsia="Times New Roman" w:hAnsi="Times New Roman" w:cs="Times New Roman"/>
      <w:sz w:val="20"/>
      <w:szCs w:val="20"/>
      <w:lang w:eastAsia="ru-RU"/>
    </w:rPr>
  </w:style>
  <w:style w:type="character" w:styleId="ac">
    <w:name w:val="footnote reference"/>
    <w:basedOn w:val="a0"/>
    <w:uiPriority w:val="99"/>
    <w:rsid w:val="002F25FC"/>
    <w:rPr>
      <w:rFonts w:cs="Times New Roman"/>
      <w:vertAlign w:val="superscript"/>
    </w:rPr>
  </w:style>
  <w:style w:type="paragraph" w:styleId="ad">
    <w:name w:val="Normal (Web)"/>
    <w:aliases w:val="Обычный (веб) Знак Знак,Обычный (Web) Знак Знак Знак,Обычный (Web)"/>
    <w:basedOn w:val="a"/>
    <w:link w:val="ae"/>
    <w:uiPriority w:val="99"/>
    <w:qFormat/>
    <w:rsid w:val="002F25FC"/>
    <w:pPr>
      <w:spacing w:before="100" w:beforeAutospacing="1" w:after="100" w:afterAutospacing="1"/>
    </w:pPr>
    <w:rPr>
      <w:szCs w:val="20"/>
    </w:rPr>
  </w:style>
  <w:style w:type="character" w:customStyle="1" w:styleId="ae">
    <w:name w:val="Обычный (веб) Знак"/>
    <w:aliases w:val="Обычный (веб) Знак Знак Знак,Обычный (Web) Знак Знак Знак Знак,Обычный (Web) Знак"/>
    <w:link w:val="ad"/>
    <w:uiPriority w:val="99"/>
    <w:locked/>
    <w:rsid w:val="002F25FC"/>
    <w:rPr>
      <w:rFonts w:ascii="Times New Roman" w:eastAsia="Times New Roman" w:hAnsi="Times New Roman" w:cs="Times New Roman"/>
      <w:sz w:val="24"/>
      <w:szCs w:val="20"/>
      <w:lang w:eastAsia="ru-RU"/>
    </w:rPr>
  </w:style>
  <w:style w:type="paragraph" w:customStyle="1" w:styleId="rvps1">
    <w:name w:val="rvps1"/>
    <w:basedOn w:val="a"/>
    <w:uiPriority w:val="99"/>
    <w:rsid w:val="002F25FC"/>
    <w:pPr>
      <w:jc w:val="center"/>
    </w:pPr>
  </w:style>
  <w:style w:type="paragraph" w:customStyle="1" w:styleId="rvps3">
    <w:name w:val="rvps3"/>
    <w:basedOn w:val="a"/>
    <w:uiPriority w:val="99"/>
    <w:rsid w:val="002F25FC"/>
    <w:pPr>
      <w:jc w:val="both"/>
    </w:pPr>
  </w:style>
  <w:style w:type="paragraph" w:customStyle="1" w:styleId="rvps39">
    <w:name w:val="rvps39"/>
    <w:basedOn w:val="a"/>
    <w:uiPriority w:val="99"/>
    <w:rsid w:val="002F25FC"/>
    <w:pPr>
      <w:ind w:left="60" w:right="-105"/>
    </w:pPr>
  </w:style>
  <w:style w:type="paragraph" w:customStyle="1" w:styleId="rvps41">
    <w:name w:val="rvps41"/>
    <w:basedOn w:val="a"/>
    <w:uiPriority w:val="99"/>
    <w:rsid w:val="002F25FC"/>
    <w:pPr>
      <w:spacing w:before="60"/>
      <w:ind w:firstLine="570"/>
      <w:jc w:val="both"/>
    </w:pPr>
  </w:style>
  <w:style w:type="paragraph" w:customStyle="1" w:styleId="rvps42">
    <w:name w:val="rvps42"/>
    <w:basedOn w:val="a"/>
    <w:uiPriority w:val="99"/>
    <w:rsid w:val="002F25FC"/>
    <w:pPr>
      <w:ind w:firstLine="420"/>
      <w:jc w:val="both"/>
    </w:pPr>
  </w:style>
  <w:style w:type="character" w:customStyle="1" w:styleId="rvts8">
    <w:name w:val="rvts8"/>
    <w:uiPriority w:val="99"/>
    <w:rsid w:val="002F25FC"/>
    <w:rPr>
      <w:rFonts w:ascii="Times New Roman" w:hAnsi="Times New Roman"/>
      <w:b/>
      <w:sz w:val="24"/>
    </w:rPr>
  </w:style>
  <w:style w:type="character" w:customStyle="1" w:styleId="rvts11">
    <w:name w:val="rvts11"/>
    <w:uiPriority w:val="99"/>
    <w:rsid w:val="002F25FC"/>
    <w:rPr>
      <w:rFonts w:ascii="Times New Roman" w:hAnsi="Times New Roman"/>
      <w:b/>
      <w:sz w:val="22"/>
    </w:rPr>
  </w:style>
  <w:style w:type="character" w:customStyle="1" w:styleId="rvts17">
    <w:name w:val="rvts17"/>
    <w:uiPriority w:val="99"/>
    <w:rsid w:val="002F25FC"/>
    <w:rPr>
      <w:rFonts w:ascii="Times New Roman" w:hAnsi="Times New Roman"/>
      <w:sz w:val="16"/>
    </w:rPr>
  </w:style>
  <w:style w:type="character" w:customStyle="1" w:styleId="rvts18">
    <w:name w:val="rvts18"/>
    <w:uiPriority w:val="99"/>
    <w:rsid w:val="002F25FC"/>
    <w:rPr>
      <w:rFonts w:ascii="Times New Roman" w:hAnsi="Times New Roman"/>
    </w:rPr>
  </w:style>
  <w:style w:type="character" w:customStyle="1" w:styleId="rvts26">
    <w:name w:val="rvts26"/>
    <w:uiPriority w:val="99"/>
    <w:rsid w:val="002F25FC"/>
    <w:rPr>
      <w:rFonts w:ascii="Times New Roman" w:hAnsi="Times New Roman"/>
      <w:b/>
    </w:rPr>
  </w:style>
  <w:style w:type="character" w:customStyle="1" w:styleId="rvts29">
    <w:name w:val="rvts29"/>
    <w:uiPriority w:val="99"/>
    <w:rsid w:val="002F25FC"/>
    <w:rPr>
      <w:rFonts w:ascii="Times New Roman" w:hAnsi="Times New Roman"/>
      <w:b/>
      <w:caps/>
      <w:sz w:val="24"/>
    </w:rPr>
  </w:style>
  <w:style w:type="character" w:customStyle="1" w:styleId="rvts30">
    <w:name w:val="rvts30"/>
    <w:uiPriority w:val="99"/>
    <w:rsid w:val="002F25FC"/>
    <w:rPr>
      <w:rFonts w:ascii="Times New Roman" w:hAnsi="Times New Roman"/>
    </w:rPr>
  </w:style>
  <w:style w:type="character" w:customStyle="1" w:styleId="rvts31">
    <w:name w:val="rvts31"/>
    <w:uiPriority w:val="99"/>
    <w:rsid w:val="002F25FC"/>
    <w:rPr>
      <w:rFonts w:ascii="Times New Roman" w:hAnsi="Times New Roman"/>
      <w:sz w:val="14"/>
    </w:rPr>
  </w:style>
  <w:style w:type="paragraph" w:styleId="af">
    <w:name w:val="No Spacing"/>
    <w:link w:val="af0"/>
    <w:uiPriority w:val="99"/>
    <w:qFormat/>
    <w:rsid w:val="002F25FC"/>
    <w:pPr>
      <w:spacing w:after="0" w:line="240" w:lineRule="auto"/>
    </w:pPr>
    <w:rPr>
      <w:rFonts w:ascii="Calibri" w:eastAsia="Times New Roman" w:hAnsi="Calibri" w:cs="Times New Roman"/>
    </w:rPr>
  </w:style>
  <w:style w:type="character" w:customStyle="1" w:styleId="af0">
    <w:name w:val="Без интервала Знак"/>
    <w:basedOn w:val="a0"/>
    <w:link w:val="af"/>
    <w:uiPriority w:val="99"/>
    <w:locked/>
    <w:rsid w:val="002F25FC"/>
    <w:rPr>
      <w:rFonts w:ascii="Calibri" w:eastAsia="Times New Roman" w:hAnsi="Calibri" w:cs="Times New Roman"/>
    </w:rPr>
  </w:style>
  <w:style w:type="paragraph" w:styleId="31">
    <w:name w:val="Body Text 3"/>
    <w:basedOn w:val="a"/>
    <w:link w:val="32"/>
    <w:rsid w:val="00800580"/>
    <w:pPr>
      <w:spacing w:after="120"/>
    </w:pPr>
    <w:rPr>
      <w:sz w:val="16"/>
      <w:szCs w:val="16"/>
    </w:rPr>
  </w:style>
  <w:style w:type="character" w:customStyle="1" w:styleId="32">
    <w:name w:val="Основной текст 3 Знак"/>
    <w:basedOn w:val="a0"/>
    <w:link w:val="31"/>
    <w:rsid w:val="00800580"/>
    <w:rPr>
      <w:rFonts w:ascii="Times New Roman" w:eastAsia="Times New Roman" w:hAnsi="Times New Roman" w:cs="Times New Roman"/>
      <w:sz w:val="16"/>
      <w:szCs w:val="16"/>
      <w:lang w:eastAsia="ru-RU"/>
    </w:rPr>
  </w:style>
  <w:style w:type="character" w:customStyle="1" w:styleId="30">
    <w:name w:val="Заголовок 3 Знак"/>
    <w:basedOn w:val="a0"/>
    <w:link w:val="3"/>
    <w:uiPriority w:val="9"/>
    <w:semiHidden/>
    <w:rsid w:val="00D17C7E"/>
    <w:rPr>
      <w:rFonts w:asciiTheme="majorHAnsi" w:eastAsiaTheme="majorEastAsia" w:hAnsiTheme="majorHAnsi" w:cstheme="majorBidi"/>
      <w:b/>
      <w:bCs/>
      <w:color w:val="4F81BD" w:themeColor="accent1"/>
      <w:sz w:val="24"/>
      <w:szCs w:val="24"/>
      <w:lang w:eastAsia="ru-RU"/>
    </w:rPr>
  </w:style>
  <w:style w:type="paragraph" w:styleId="af1">
    <w:name w:val="Body Text"/>
    <w:basedOn w:val="a"/>
    <w:link w:val="af2"/>
    <w:uiPriority w:val="99"/>
    <w:semiHidden/>
    <w:unhideWhenUsed/>
    <w:rsid w:val="00D17C7E"/>
    <w:pPr>
      <w:spacing w:after="120"/>
    </w:pPr>
  </w:style>
  <w:style w:type="character" w:customStyle="1" w:styleId="af2">
    <w:name w:val="Основной текст Знак"/>
    <w:basedOn w:val="a0"/>
    <w:link w:val="af1"/>
    <w:uiPriority w:val="99"/>
    <w:semiHidden/>
    <w:rsid w:val="00D17C7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037719"/>
    <w:rPr>
      <w:rFonts w:ascii="Tahoma" w:hAnsi="Tahoma" w:cs="Tahoma"/>
      <w:sz w:val="16"/>
      <w:szCs w:val="16"/>
    </w:rPr>
  </w:style>
  <w:style w:type="character" w:customStyle="1" w:styleId="af4">
    <w:name w:val="Текст выноски Знак"/>
    <w:basedOn w:val="a0"/>
    <w:link w:val="af3"/>
    <w:uiPriority w:val="99"/>
    <w:semiHidden/>
    <w:rsid w:val="00037719"/>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1E05A7"/>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55269">
      <w:bodyDiv w:val="1"/>
      <w:marLeft w:val="0"/>
      <w:marRight w:val="0"/>
      <w:marTop w:val="0"/>
      <w:marBottom w:val="0"/>
      <w:divBdr>
        <w:top w:val="none" w:sz="0" w:space="0" w:color="auto"/>
        <w:left w:val="none" w:sz="0" w:space="0" w:color="auto"/>
        <w:bottom w:val="none" w:sz="0" w:space="0" w:color="auto"/>
        <w:right w:val="none" w:sz="0" w:space="0" w:color="auto"/>
      </w:divBdr>
    </w:div>
    <w:div w:id="1481533833">
      <w:bodyDiv w:val="1"/>
      <w:marLeft w:val="0"/>
      <w:marRight w:val="0"/>
      <w:marTop w:val="0"/>
      <w:marBottom w:val="0"/>
      <w:divBdr>
        <w:top w:val="none" w:sz="0" w:space="0" w:color="auto"/>
        <w:left w:val="none" w:sz="0" w:space="0" w:color="auto"/>
        <w:bottom w:val="none" w:sz="0" w:space="0" w:color="auto"/>
        <w:right w:val="none" w:sz="0" w:space="0" w:color="auto"/>
      </w:divBdr>
    </w:div>
    <w:div w:id="1518615786">
      <w:bodyDiv w:val="1"/>
      <w:marLeft w:val="0"/>
      <w:marRight w:val="0"/>
      <w:marTop w:val="0"/>
      <w:marBottom w:val="0"/>
      <w:divBdr>
        <w:top w:val="none" w:sz="0" w:space="0" w:color="auto"/>
        <w:left w:val="none" w:sz="0" w:space="0" w:color="auto"/>
        <w:bottom w:val="none" w:sz="0" w:space="0" w:color="auto"/>
        <w:right w:val="none" w:sz="0" w:space="0" w:color="auto"/>
      </w:divBdr>
    </w:div>
    <w:div w:id="1532573414">
      <w:bodyDiv w:val="1"/>
      <w:marLeft w:val="0"/>
      <w:marRight w:val="0"/>
      <w:marTop w:val="0"/>
      <w:marBottom w:val="0"/>
      <w:divBdr>
        <w:top w:val="none" w:sz="0" w:space="0" w:color="auto"/>
        <w:left w:val="none" w:sz="0" w:space="0" w:color="auto"/>
        <w:bottom w:val="none" w:sz="0" w:space="0" w:color="auto"/>
        <w:right w:val="none" w:sz="0" w:space="0" w:color="auto"/>
      </w:divBdr>
    </w:div>
    <w:div w:id="1911887191">
      <w:bodyDiv w:val="1"/>
      <w:marLeft w:val="0"/>
      <w:marRight w:val="0"/>
      <w:marTop w:val="0"/>
      <w:marBottom w:val="0"/>
      <w:divBdr>
        <w:top w:val="none" w:sz="0" w:space="0" w:color="auto"/>
        <w:left w:val="none" w:sz="0" w:space="0" w:color="auto"/>
        <w:bottom w:val="none" w:sz="0" w:space="0" w:color="auto"/>
        <w:right w:val="none" w:sz="0" w:space="0" w:color="auto"/>
      </w:divBdr>
    </w:div>
    <w:div w:id="21003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EBC0-ED54-4A22-A731-18DA4F3F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ИОКБ</Company>
  <LinksUpToDate>false</LinksUpToDate>
  <CharactersWithSpaces>38462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Глиензовская Я.Э.</dc:creator>
  <cp:keywords/>
  <dc:description/>
  <cp:lastModifiedBy>Юдаева М.М.</cp:lastModifiedBy>
  <cp:revision>2</cp:revision>
  <cp:lastPrinted>2014-03-28T05:55:00Z</cp:lastPrinted>
  <dcterms:created xsi:type="dcterms:W3CDTF">2014-03-28T07:33:00Z</dcterms:created>
  <dcterms:modified xsi:type="dcterms:W3CDTF">2014-03-28T07:33:00Z</dcterms:modified>
</cp:coreProperties>
</file>